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D" w:rsidRPr="0032401D" w:rsidRDefault="00BD36FD" w:rsidP="0032401D">
      <w:pPr>
        <w:pStyle w:val="a3"/>
        <w:spacing w:before="0" w:beforeAutospacing="0" w:after="0" w:afterAutospacing="0" w:line="525" w:lineRule="atLeast"/>
        <w:ind w:left="360"/>
        <w:jc w:val="center"/>
        <w:rPr>
          <w:rFonts w:ascii="Calibri" w:hAnsi="Calibri" w:cs="Calibri"/>
          <w:color w:val="000000"/>
          <w:sz w:val="21"/>
          <w:szCs w:val="21"/>
        </w:rPr>
      </w:pPr>
      <w:r w:rsidRPr="00BD36FD">
        <w:rPr>
          <w:rFonts w:ascii="黑体" w:eastAsia="黑体" w:hAnsi="黑体" w:cs="Calibri" w:hint="eastAsia"/>
          <w:color w:val="000000"/>
          <w:sz w:val="52"/>
          <w:szCs w:val="52"/>
        </w:rPr>
        <w:t>上海市职业教育资源中心</w:t>
      </w:r>
      <w:r w:rsidR="00D62F2C">
        <w:rPr>
          <w:rFonts w:ascii="黑体" w:eastAsia="黑体" w:hAnsi="黑体" w:cs="Calibri" w:hint="eastAsia"/>
          <w:color w:val="000000"/>
          <w:sz w:val="52"/>
          <w:szCs w:val="52"/>
        </w:rPr>
        <w:t>教法评优</w:t>
      </w:r>
      <w:r w:rsidRPr="00BD36FD">
        <w:rPr>
          <w:rFonts w:ascii="黑体" w:eastAsia="黑体" w:hAnsi="黑体" w:cs="Calibri" w:hint="eastAsia"/>
          <w:color w:val="000000"/>
          <w:sz w:val="52"/>
          <w:szCs w:val="52"/>
        </w:rPr>
        <w:t>使用指南</w:t>
      </w:r>
    </w:p>
    <w:p w:rsidR="003B5313" w:rsidRDefault="00D62F2C" w:rsidP="003B5313">
      <w:pPr>
        <w:pStyle w:val="2"/>
        <w:numPr>
          <w:ilvl w:val="0"/>
          <w:numId w:val="2"/>
        </w:numPr>
      </w:pPr>
      <w:r>
        <w:rPr>
          <w:rFonts w:hint="eastAsia"/>
        </w:rPr>
        <w:t>教法评优</w:t>
      </w:r>
      <w:r w:rsidR="003B5313">
        <w:rPr>
          <w:rFonts w:hint="eastAsia"/>
        </w:rPr>
        <w:t>简介</w:t>
      </w:r>
    </w:p>
    <w:p w:rsidR="00D62F2C" w:rsidRDefault="00D62F2C" w:rsidP="00D62F2C">
      <w:pPr>
        <w:spacing w:line="480" w:lineRule="auto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教法评优包含</w:t>
      </w:r>
      <w:r w:rsidRPr="00D62F2C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上海市中等职业学校教学法改革交流评优活动（第四、五、六、七届）优秀案例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</w:t>
      </w:r>
      <w:r w:rsidRPr="00D62F2C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案例视频、点评视频、教学反思和专家点评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），可通过点击上海职教在线首页教法评优进入。</w:t>
      </w:r>
    </w:p>
    <w:p w:rsidR="00D62F2C" w:rsidRDefault="00D62F2C" w:rsidP="00D62F2C">
      <w:pPr>
        <w:spacing w:line="480" w:lineRule="auto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进入后请先登录。</w:t>
      </w:r>
      <w:r w:rsidR="00E440C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登录后可分届查看</w:t>
      </w:r>
      <w:r w:rsidR="00E440CB" w:rsidRPr="00D62F2C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教学法改革交流评优活动优秀案例</w:t>
      </w:r>
      <w:r w:rsidR="00E440CB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</w:p>
    <w:p w:rsidR="00D62F2C" w:rsidRPr="003B5313" w:rsidRDefault="00D62F2C" w:rsidP="00D62F2C">
      <w:pPr>
        <w:spacing w:line="480" w:lineRule="auto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p w:rsidR="0032401D" w:rsidRDefault="003B5313" w:rsidP="00291488">
      <w:pPr>
        <w:pStyle w:val="2"/>
      </w:pPr>
      <w:r>
        <w:rPr>
          <w:rFonts w:hint="eastAsia"/>
        </w:rPr>
        <w:t>二、</w:t>
      </w:r>
      <w:r w:rsidR="0045294F">
        <w:rPr>
          <w:rFonts w:hint="eastAsia"/>
        </w:rPr>
        <w:t>用户登录</w:t>
      </w:r>
    </w:p>
    <w:p w:rsidR="00A92B4D" w:rsidRDefault="00C32916" w:rsidP="003B5313">
      <w:pPr>
        <w:widowControl/>
        <w:spacing w:line="480" w:lineRule="auto"/>
        <w:ind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教师用户名：</w:t>
      </w:r>
      <w:r w:rsidRPr="00FE39F5">
        <w:rPr>
          <w:rFonts w:ascii="宋体" w:hAnsi="宋体" w:hint="eastAsia"/>
          <w:b/>
          <w:sz w:val="24"/>
          <w:szCs w:val="24"/>
        </w:rPr>
        <w:t>姓名</w:t>
      </w:r>
      <w:r w:rsidRPr="00FE39F5">
        <w:rPr>
          <w:rFonts w:ascii="宋体" w:hAnsi="宋体" w:hint="eastAsia"/>
          <w:b/>
          <w:sz w:val="24"/>
          <w:szCs w:val="24"/>
        </w:rPr>
        <w:t>+</w:t>
      </w:r>
      <w:r w:rsidRPr="00FE39F5">
        <w:rPr>
          <w:rFonts w:ascii="宋体" w:hAnsi="宋体" w:hint="eastAsia"/>
          <w:b/>
          <w:sz w:val="24"/>
          <w:szCs w:val="24"/>
        </w:rPr>
        <w:t>身份证后四位</w:t>
      </w:r>
      <w:r>
        <w:rPr>
          <w:rFonts w:ascii="宋体" w:hAnsi="宋体" w:hint="eastAsia"/>
          <w:sz w:val="24"/>
          <w:szCs w:val="24"/>
        </w:rPr>
        <w:t>（例：张三</w:t>
      </w:r>
      <w:proofErr w:type="gramStart"/>
      <w:r>
        <w:rPr>
          <w:rFonts w:ascii="宋体" w:hAnsi="宋体" w:hint="eastAsia"/>
          <w:sz w:val="24"/>
          <w:szCs w:val="24"/>
        </w:rPr>
        <w:t>0001</w:t>
      </w:r>
      <w:proofErr w:type="gramEnd"/>
      <w:r>
        <w:rPr>
          <w:rFonts w:ascii="宋体" w:hAnsi="宋体" w:hint="eastAsia"/>
          <w:sz w:val="24"/>
          <w:szCs w:val="24"/>
        </w:rPr>
        <w:t>）或</w:t>
      </w:r>
      <w:r w:rsidRPr="00FE39F5">
        <w:rPr>
          <w:rFonts w:ascii="宋体" w:hAnsi="宋体" w:hint="eastAsia"/>
          <w:b/>
          <w:sz w:val="24"/>
          <w:szCs w:val="24"/>
        </w:rPr>
        <w:t>身份证号</w:t>
      </w:r>
      <w:r>
        <w:rPr>
          <w:rFonts w:ascii="宋体" w:hAnsi="宋体" w:hint="eastAsia"/>
          <w:sz w:val="24"/>
          <w:szCs w:val="24"/>
        </w:rPr>
        <w:t>或</w:t>
      </w:r>
      <w:r w:rsidRPr="00FE39F5">
        <w:rPr>
          <w:rFonts w:ascii="宋体" w:hAnsi="宋体" w:hint="eastAsia"/>
          <w:b/>
          <w:sz w:val="24"/>
          <w:szCs w:val="24"/>
        </w:rPr>
        <w:t>师训号</w:t>
      </w:r>
      <w:r>
        <w:rPr>
          <w:rFonts w:ascii="宋体" w:hAnsi="宋体" w:hint="eastAsia"/>
          <w:sz w:val="24"/>
          <w:szCs w:val="24"/>
        </w:rPr>
        <w:t>，密码：</w:t>
      </w:r>
      <w:r w:rsidRPr="0022621F">
        <w:rPr>
          <w:rFonts w:ascii="宋体" w:hAnsi="宋体" w:hint="eastAsia"/>
          <w:b/>
          <w:sz w:val="24"/>
          <w:szCs w:val="24"/>
        </w:rPr>
        <w:t>身</w:t>
      </w:r>
      <w:r w:rsidRPr="00FE39F5">
        <w:rPr>
          <w:rFonts w:ascii="宋体" w:hAnsi="宋体" w:hint="eastAsia"/>
          <w:b/>
          <w:sz w:val="24"/>
          <w:szCs w:val="24"/>
        </w:rPr>
        <w:t>份证后六位</w:t>
      </w:r>
      <w:r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</w:p>
    <w:p w:rsidR="00D62F2C" w:rsidRDefault="00D62F2C" w:rsidP="003B5313">
      <w:pPr>
        <w:widowControl/>
        <w:spacing w:line="480" w:lineRule="auto"/>
        <w:ind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p w:rsidR="00D62F2C" w:rsidRPr="00291488" w:rsidRDefault="00D62F2C" w:rsidP="003B5313">
      <w:pPr>
        <w:widowControl/>
        <w:spacing w:line="480" w:lineRule="auto"/>
        <w:ind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sectPr w:rsidR="00D62F2C" w:rsidRPr="0029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0CE" w:rsidRDefault="009830CE" w:rsidP="00BD36FD">
      <w:r>
        <w:separator/>
      </w:r>
    </w:p>
  </w:endnote>
  <w:endnote w:type="continuationSeparator" w:id="0">
    <w:p w:rsidR="009830CE" w:rsidRDefault="009830CE" w:rsidP="00BD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0CE" w:rsidRDefault="009830CE" w:rsidP="00BD36FD">
      <w:r>
        <w:separator/>
      </w:r>
    </w:p>
  </w:footnote>
  <w:footnote w:type="continuationSeparator" w:id="0">
    <w:p w:rsidR="009830CE" w:rsidRDefault="009830CE" w:rsidP="00BD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432D"/>
    <w:multiLevelType w:val="hybridMultilevel"/>
    <w:tmpl w:val="85C41BF0"/>
    <w:lvl w:ilvl="0" w:tplc="B994029C">
      <w:start w:val="1"/>
      <w:numFmt w:val="japaneseCounting"/>
      <w:lvlText w:val="%1、"/>
      <w:lvlJc w:val="left"/>
      <w:pPr>
        <w:ind w:left="358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75" w:hanging="420"/>
      </w:pPr>
    </w:lvl>
    <w:lvl w:ilvl="2" w:tplc="0409001B" w:tentative="1">
      <w:start w:val="1"/>
      <w:numFmt w:val="lowerRoman"/>
      <w:lvlText w:val="%3."/>
      <w:lvlJc w:val="righ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9" w:tentative="1">
      <w:start w:val="1"/>
      <w:numFmt w:val="lowerLetter"/>
      <w:lvlText w:val="%5)"/>
      <w:lvlJc w:val="left"/>
      <w:pPr>
        <w:ind w:left="4935" w:hanging="420"/>
      </w:pPr>
    </w:lvl>
    <w:lvl w:ilvl="5" w:tplc="0409001B" w:tentative="1">
      <w:start w:val="1"/>
      <w:numFmt w:val="lowerRoman"/>
      <w:lvlText w:val="%6."/>
      <w:lvlJc w:val="righ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9" w:tentative="1">
      <w:start w:val="1"/>
      <w:numFmt w:val="lowerLetter"/>
      <w:lvlText w:val="%8)"/>
      <w:lvlJc w:val="left"/>
      <w:pPr>
        <w:ind w:left="6195" w:hanging="420"/>
      </w:pPr>
    </w:lvl>
    <w:lvl w:ilvl="8" w:tplc="0409001B" w:tentative="1">
      <w:start w:val="1"/>
      <w:numFmt w:val="lowerRoman"/>
      <w:lvlText w:val="%9."/>
      <w:lvlJc w:val="right"/>
      <w:pPr>
        <w:ind w:left="6615" w:hanging="420"/>
      </w:pPr>
    </w:lvl>
  </w:abstractNum>
  <w:abstractNum w:abstractNumId="1" w15:restartNumberingAfterBreak="0">
    <w:nsid w:val="589D3B10"/>
    <w:multiLevelType w:val="hybridMultilevel"/>
    <w:tmpl w:val="411674CC"/>
    <w:lvl w:ilvl="0" w:tplc="ED3826A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1D"/>
    <w:rsid w:val="0022621F"/>
    <w:rsid w:val="00291488"/>
    <w:rsid w:val="0032401D"/>
    <w:rsid w:val="003B5313"/>
    <w:rsid w:val="0045294F"/>
    <w:rsid w:val="00733D07"/>
    <w:rsid w:val="009830CE"/>
    <w:rsid w:val="009E1785"/>
    <w:rsid w:val="00A92B4D"/>
    <w:rsid w:val="00AC09E5"/>
    <w:rsid w:val="00BD36FD"/>
    <w:rsid w:val="00C32916"/>
    <w:rsid w:val="00CA223B"/>
    <w:rsid w:val="00D62F2C"/>
    <w:rsid w:val="00E127D3"/>
    <w:rsid w:val="00E440CB"/>
    <w:rsid w:val="00E51721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67CE6-7F8E-4A55-AC98-6053BFD6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240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ame">
    <w:name w:val="grame"/>
    <w:basedOn w:val="a0"/>
    <w:rsid w:val="0032401D"/>
  </w:style>
  <w:style w:type="character" w:customStyle="1" w:styleId="20">
    <w:name w:val="标题 2 字符"/>
    <w:basedOn w:val="a0"/>
    <w:link w:val="2"/>
    <w:uiPriority w:val="9"/>
    <w:rsid w:val="0032401D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D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36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3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睿</dc:creator>
  <cp:keywords/>
  <dc:description/>
  <cp:lastModifiedBy>Jines</cp:lastModifiedBy>
  <cp:revision>7</cp:revision>
  <dcterms:created xsi:type="dcterms:W3CDTF">2020-02-12T02:14:00Z</dcterms:created>
  <dcterms:modified xsi:type="dcterms:W3CDTF">2020-02-12T05:10:00Z</dcterms:modified>
</cp:coreProperties>
</file>