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uppressAutoHyphens/>
        <w:spacing w:line="480" w:lineRule="auto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“十四五”首批上海市职业教育</w:t>
      </w:r>
    </w:p>
    <w:p>
      <w:pPr>
        <w:suppressAutoHyphens/>
        <w:spacing w:line="480" w:lineRule="auto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规划教材申报表</w:t>
      </w:r>
    </w:p>
    <w:p>
      <w:pPr>
        <w:suppressAutoHyphens/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uppressAutoHyphens/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uppressAutoHyphens/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uppressAutoHyphens/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uppressAutoHyphens/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教材第一主编（作者）：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uppressAutoHyphens/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申报单位（盖章）：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uppressAutoHyphens/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widowControl/>
        <w:tabs>
          <w:tab w:val="left" w:pos="840"/>
        </w:tabs>
        <w:suppressAutoHyphens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widowControl/>
        <w:tabs>
          <w:tab w:val="left" w:pos="840"/>
        </w:tabs>
        <w:suppressAutoHyphens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840"/>
        </w:tabs>
        <w:suppressAutoHyphens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840"/>
        </w:tabs>
        <w:suppressAutoHyphens/>
        <w:ind w:firstLine="4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教育层次：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中职  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高职专科   □高职本科</w:t>
      </w:r>
    </w:p>
    <w:p>
      <w:pPr>
        <w:tabs>
          <w:tab w:val="left" w:pos="840"/>
        </w:tabs>
        <w:suppressAutoHyphens/>
        <w:ind w:firstLine="4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教材类型：□纸质教材 □数字教材</w:t>
      </w:r>
    </w:p>
    <w:p>
      <w:pPr>
        <w:tabs>
          <w:tab w:val="left" w:pos="840"/>
        </w:tabs>
        <w:suppressAutoHyphens/>
        <w:ind w:firstLine="40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申报形式：□单册     □全套</w:t>
      </w:r>
    </w:p>
    <w:p>
      <w:pPr>
        <w:suppressAutoHyphens/>
        <w:ind w:firstLine="410"/>
        <w:rPr>
          <w:rFonts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专业大类代码及名称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uppressAutoHyphens/>
        <w:ind w:firstLine="410"/>
        <w:rPr>
          <w:rFonts w:ascii="仿宋_GB2312" w:hAnsi="仿宋_GB2312" w:eastAsia="仿宋_GB2312" w:cs="仿宋_GB2312"/>
          <w:sz w:val="32"/>
          <w:szCs w:val="32"/>
        </w:rPr>
      </w:pPr>
    </w:p>
    <w:p>
      <w:pPr>
        <w:suppressAutoHyphens/>
        <w:ind w:firstLine="41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uppressAutoHyphens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教材基本信息</w:t>
      </w:r>
    </w:p>
    <w:tbl>
      <w:tblPr>
        <w:tblStyle w:val="4"/>
        <w:tblpPr w:leftFromText="180" w:rightFromText="180" w:vertAnchor="text" w:horzAnchor="page" w:tblpXSpec="center" w:tblpY="84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49"/>
        <w:gridCol w:w="983"/>
        <w:gridCol w:w="967"/>
        <w:gridCol w:w="1443"/>
        <w:gridCol w:w="1393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14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1881" w:type="pct"/>
            <w:gridSpan w:val="3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学制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14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课程名称</w:t>
            </w:r>
          </w:p>
        </w:tc>
        <w:tc>
          <w:tcPr>
            <w:tcW w:w="1881" w:type="pct"/>
            <w:gridSpan w:val="3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性质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公共基础课程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专业课程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14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专业代码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及名称</w:t>
            </w:r>
          </w:p>
        </w:tc>
        <w:tc>
          <w:tcPr>
            <w:tcW w:w="1881" w:type="pct"/>
            <w:gridSpan w:val="3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  写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人员数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14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著作权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所有者</w:t>
            </w:r>
          </w:p>
        </w:tc>
        <w:tc>
          <w:tcPr>
            <w:tcW w:w="1881" w:type="pct"/>
            <w:gridSpan w:val="3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教学实践起始时间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5" w:hRule="atLeast"/>
          <w:jc w:val="center"/>
        </w:trPr>
        <w:tc>
          <w:tcPr>
            <w:tcW w:w="814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对应领域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(可多选)</w:t>
            </w:r>
          </w:p>
        </w:tc>
        <w:tc>
          <w:tcPr>
            <w:tcW w:w="1881" w:type="pct"/>
            <w:gridSpan w:val="3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服务集成电路、生物医药、人工智能三大先导产业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服务电子信息、汽车、高端装备、先进材料、生命健康、时尚消费品六大产业集群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专业大类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(请注明）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(可多选)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贯通培养教材</w:t>
            </w:r>
          </w:p>
          <w:p>
            <w:pPr>
              <w:suppressAutoHyphens/>
              <w:snapToGrid w:val="0"/>
              <w:spacing w:line="280" w:lineRule="exact"/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岗课赛证融通教材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现代学徒制试点配套教材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1+X证书制度试点配套教材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国家和市级教学资源库配套教材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国家和市级精品在线开放课程配套教材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活页式、工作手册式教材</w:t>
            </w:r>
          </w:p>
          <w:p>
            <w:pPr>
              <w:suppressAutoHyphens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14" w:type="pct"/>
            <w:noWrap w:val="0"/>
            <w:vAlign w:val="center"/>
          </w:tcPr>
          <w:p>
            <w:pPr>
              <w:suppressAutoHyphens/>
              <w:spacing w:line="280" w:lineRule="exact"/>
              <w:ind w:leftChars="-95" w:hanging="198" w:hangingChars="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（分册）</w:t>
            </w:r>
          </w:p>
          <w:p>
            <w:pPr>
              <w:suppressAutoHyphens/>
              <w:spacing w:line="280" w:lineRule="exact"/>
              <w:ind w:leftChars="-95" w:hanging="198" w:hangingChars="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册次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书号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版次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初版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印数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4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 版</w:t>
            </w:r>
          </w:p>
          <w:p>
            <w:pPr>
              <w:suppressAutoHyphens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 次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814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 版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 次</w:t>
            </w:r>
          </w:p>
        </w:tc>
        <w:tc>
          <w:tcPr>
            <w:tcW w:w="535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  <w:jc w:val="center"/>
        </w:trPr>
        <w:tc>
          <w:tcPr>
            <w:tcW w:w="814" w:type="pct"/>
            <w:vMerge w:val="restar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获奖时间</w:t>
            </w:r>
          </w:p>
        </w:tc>
        <w:tc>
          <w:tcPr>
            <w:tcW w:w="1079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获奖种类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获奖等级</w:t>
            </w: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814" w:type="pct"/>
            <w:vMerge w:val="continue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814" w:type="pct"/>
            <w:vMerge w:val="continue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exact"/>
          <w:jc w:val="center"/>
        </w:trPr>
        <w:tc>
          <w:tcPr>
            <w:tcW w:w="814" w:type="pct"/>
            <w:vMerge w:val="continue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pct"/>
            <w:gridSpan w:val="2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6" w:type="pct"/>
            <w:gridSpan w:val="2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814" w:type="pct"/>
            <w:vMerge w:val="restar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纳入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</w:t>
            </w:r>
          </w:p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（年月）</w:t>
            </w:r>
          </w:p>
        </w:tc>
        <w:tc>
          <w:tcPr>
            <w:tcW w:w="3384" w:type="pct"/>
            <w:gridSpan w:val="5"/>
            <w:noWrap w:val="0"/>
            <w:vAlign w:val="center"/>
          </w:tcPr>
          <w:p>
            <w:pPr>
              <w:suppressAutoHyphens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认定单位和具体名称（如教育部，“十二五”职业教育国家规划教材）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14" w:type="pct"/>
            <w:vMerge w:val="continue"/>
            <w:noWrap w:val="0"/>
            <w:vAlign w:val="top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84" w:type="pct"/>
            <w:gridSpan w:val="5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14" w:type="pct"/>
            <w:vMerge w:val="continue"/>
            <w:noWrap w:val="0"/>
            <w:vAlign w:val="top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2" w:type="pct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84" w:type="pct"/>
            <w:gridSpan w:val="5"/>
            <w:noWrap w:val="0"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uppressAutoHyphens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二、教材简介</w:t>
      </w:r>
    </w:p>
    <w:tbl>
      <w:tblPr>
        <w:tblStyle w:val="4"/>
        <w:tblpPr w:leftFromText="180" w:rightFromText="180" w:vertAnchor="text" w:horzAnchor="page" w:tblpXSpec="center" w:tblpY="8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1.教材简介（含教材更新情况，300字以内）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2.教材编写理念与内容设计（300字以内）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8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3.教材特色与创新（含落实课程思政要求情况，500字以内）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4.教材实践应用及效果（300字以内）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>
      <w:pPr>
        <w:suppressAutoHyphens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三、编写人员情况（逐人填写）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802"/>
        <w:gridCol w:w="2638"/>
        <w:gridCol w:w="1465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4" w:type="pct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主编/副主编/参编</w:t>
            </w:r>
          </w:p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pct"/>
            <w:gridSpan w:val="2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60" w:type="pct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46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8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所在省市</w:t>
            </w:r>
          </w:p>
        </w:tc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1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4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何时何地受何种</w:t>
            </w:r>
          </w:p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3556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000" w:type="pct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主要教学、</w:t>
            </w:r>
          </w:p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行业工作经历</w:t>
            </w:r>
          </w:p>
        </w:tc>
        <w:tc>
          <w:tcPr>
            <w:tcW w:w="4000" w:type="pct"/>
            <w:gridSpan w:val="4"/>
            <w:noWrap w:val="0"/>
            <w:vAlign w:val="top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0" w:type="pct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教材编写</w:t>
            </w:r>
          </w:p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4000" w:type="pct"/>
            <w:gridSpan w:val="4"/>
            <w:noWrap w:val="0"/>
            <w:vAlign w:val="top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000" w:type="pct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主要研究</w:t>
            </w:r>
          </w:p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4000" w:type="pct"/>
            <w:gridSpan w:val="4"/>
            <w:noWrap w:val="0"/>
            <w:vAlign w:val="top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0" w:type="pct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本教材编写分工及主要贡献、是否同意申报</w:t>
            </w:r>
          </w:p>
        </w:tc>
        <w:tc>
          <w:tcPr>
            <w:tcW w:w="4000" w:type="pct"/>
            <w:gridSpan w:val="4"/>
            <w:noWrap w:val="0"/>
            <w:vAlign w:val="top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本 人 签 名：</w:t>
            </w:r>
          </w:p>
          <w:p>
            <w:pPr>
              <w:suppressAutoHyphens/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日   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</w:p>
    <w:p>
      <w:pPr>
        <w:suppressAutoHyphens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四、出版单位意见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39"/>
        <w:gridCol w:w="1063"/>
        <w:gridCol w:w="1332"/>
        <w:gridCol w:w="181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76" w:type="pct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出版单位名称</w:t>
            </w:r>
          </w:p>
        </w:tc>
        <w:tc>
          <w:tcPr>
            <w:tcW w:w="1325" w:type="pct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76" w:type="pct"/>
            <w:gridSpan w:val="2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1325" w:type="pct"/>
            <w:gridSpan w:val="2"/>
            <w:noWrap w:val="0"/>
            <w:vAlign w:val="center"/>
          </w:tcPr>
          <w:p>
            <w:pPr>
              <w:suppressAutoHyphens/>
              <w:snapToGrid w:val="0"/>
              <w:ind w:left="26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76" w:type="pct"/>
            <w:gridSpan w:val="2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325" w:type="pct"/>
            <w:gridSpan w:val="2"/>
            <w:noWrap w:val="0"/>
            <w:vAlign w:val="center"/>
          </w:tcPr>
          <w:p>
            <w:pPr>
              <w:suppressAutoHyphens/>
              <w:snapToGrid w:val="0"/>
              <w:ind w:left="26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76" w:type="pct"/>
            <w:gridSpan w:val="2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25" w:type="pct"/>
            <w:gridSpan w:val="2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9" w:type="pct"/>
            <w:vMerge w:val="restart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责任</w:t>
            </w:r>
          </w:p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编辑</w:t>
            </w:r>
          </w:p>
        </w:tc>
        <w:tc>
          <w:tcPr>
            <w:tcW w:w="907" w:type="pct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098" w:type="pct"/>
            <w:gridSpan w:val="2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9" w:type="pct"/>
            <w:vMerge w:val="continue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8" w:type="pct"/>
            <w:gridSpan w:val="2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9" w:type="pct"/>
            <w:vMerge w:val="continue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8" w:type="pct"/>
            <w:gridSpan w:val="2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9" w:type="pct"/>
            <w:vMerge w:val="continue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8" w:type="pct"/>
            <w:gridSpan w:val="2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69" w:type="pct"/>
            <w:vMerge w:val="continue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8" w:type="pct"/>
            <w:gridSpan w:val="2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69" w:type="pct"/>
            <w:vMerge w:val="continue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90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" w:type="pct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8" w:type="pct"/>
            <w:gridSpan w:val="2"/>
            <w:noWrap w:val="0"/>
            <w:vAlign w:val="center"/>
          </w:tcPr>
          <w:p>
            <w:pPr>
              <w:suppressAutoHyphens/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669" w:type="pct"/>
            <w:noWrap w:val="0"/>
            <w:vAlign w:val="center"/>
          </w:tcPr>
          <w:p>
            <w:pPr>
              <w:suppressAutoHyphens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4330" w:type="pct"/>
            <w:gridSpan w:val="5"/>
            <w:noWrap w:val="0"/>
            <w:vAlign w:val="center"/>
          </w:tcPr>
          <w:p>
            <w:pPr>
              <w:suppressAutoHyphens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（须有具体明确意见）</w:t>
            </w: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（单位公章）</w:t>
            </w: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suppressAutoHyphens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uppressAutoHyphens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五、申报单位意见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25"/>
        <w:gridCol w:w="2893"/>
        <w:gridCol w:w="1807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主管部门</w:t>
            </w:r>
          </w:p>
        </w:tc>
        <w:tc>
          <w:tcPr>
            <w:tcW w:w="1519" w:type="pct"/>
            <w:noWrap w:val="0"/>
            <w:vAlign w:val="center"/>
          </w:tcPr>
          <w:p>
            <w:pPr>
              <w:suppressAutoHyphens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  <w:p>
            <w:pPr>
              <w:suppressAutoHyphens/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1519" w:type="pct"/>
            <w:noWrap w:val="0"/>
            <w:vAlign w:val="center"/>
          </w:tcPr>
          <w:p>
            <w:pPr>
              <w:suppressAutoHyphens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519" w:type="pct"/>
            <w:noWrap w:val="0"/>
            <w:vAlign w:val="center"/>
          </w:tcPr>
          <w:p>
            <w:pPr>
              <w:suppressAutoHyphens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1601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519" w:type="pct"/>
            <w:noWrap w:val="0"/>
            <w:vAlign w:val="center"/>
          </w:tcPr>
          <w:p>
            <w:pPr>
              <w:suppressAutoHyphens/>
              <w:ind w:left="18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4521" w:type="pct"/>
            <w:gridSpan w:val="4"/>
            <w:noWrap w:val="0"/>
            <w:vAlign w:val="bottom"/>
          </w:tcPr>
          <w:p>
            <w:pPr>
              <w:suppressAutoHyphens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（须有具体明确意见）</w:t>
            </w:r>
          </w:p>
          <w:p>
            <w:pPr>
              <w:suppressAutoHyphens/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本单位承诺以上填报内容真实、准确，并按规定进行了公示和异议处理，同意申报。</w:t>
            </w:r>
          </w:p>
          <w:p>
            <w:pPr>
              <w:suppressAutoHyphens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</w:t>
            </w:r>
          </w:p>
          <w:p>
            <w:pPr>
              <w:suppressAutoHyphens/>
              <w:ind w:firstLine="4060" w:firstLineChars="14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（单位公章）</w:t>
            </w:r>
          </w:p>
          <w:p>
            <w:pPr>
              <w:suppressAutoHyphens/>
              <w:ind w:left="176" w:firstLine="480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/>
          <w:sz w:val="30"/>
          <w:szCs w:val="30"/>
        </w:rPr>
        <w:sectPr>
          <w:pgSz w:w="11906" w:h="16838"/>
          <w:pgMar w:top="2098" w:right="1508" w:bottom="1714" w:left="1520" w:header="851" w:footer="1418" w:gutter="57"/>
          <w:cols w:space="425" w:num="1"/>
          <w:docGrid w:type="lines" w:linePitch="312" w:charSpace="0"/>
        </w:sectPr>
      </w:pPr>
    </w:p>
    <w:p>
      <w:pPr>
        <w:rPr>
          <w:rFonts w:ascii="Calibri" w:hAnsi="Calibri" w:eastAsia="黑体"/>
          <w:sz w:val="32"/>
          <w:szCs w:val="32"/>
        </w:rPr>
      </w:pPr>
      <w:r>
        <w:rPr>
          <w:rFonts w:hint="eastAsia" w:ascii="Calibri" w:hAnsi="Calibri" w:eastAsia="黑体"/>
          <w:sz w:val="32"/>
          <w:szCs w:val="32"/>
        </w:rPr>
        <w:t>六、附录</w:t>
      </w:r>
    </w:p>
    <w:p>
      <w:pPr>
        <w:ind w:firstLine="720" w:firstLineChars="300"/>
        <w:rPr>
          <w:rFonts w:ascii="仿宋" w:hAnsi="仿宋" w:eastAsia="仿宋"/>
          <w:sz w:val="24"/>
          <w:szCs w:val="24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1：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教材编写/责任编辑人员/审核专家政治审查表(逐人填写)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2：教材编校质量自查情况表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3：申报教材著作权归属证明材料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4：教材获奖证明等其他材料（自选）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5：展示网页链接及展示材料目录（自选）</w:t>
      </w:r>
    </w:p>
    <w:p>
      <w:pPr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_GB2312" w:hAnsi="仿宋_GB2312" w:eastAsia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附录1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教材编写/责任编辑人员/审核专家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政治审查表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911"/>
        <w:gridCol w:w="1854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34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-53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609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609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609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609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609"/>
              <w:jc w:val="lef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41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□主编  □副主编  □参编人员</w:t>
            </w:r>
          </w:p>
          <w:p>
            <w:p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□责任编辑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美术编辑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其他编辑</w:t>
            </w:r>
          </w:p>
          <w:p>
            <w:p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政治思想表现情况</w:t>
            </w:r>
          </w:p>
        </w:tc>
        <w:tc>
          <w:tcPr>
            <w:tcW w:w="41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right="609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包括政治立场、思想品德、社会形象，以及有无违法违纪记录或师德师风问题等。</w:t>
            </w:r>
          </w:p>
          <w:p>
            <w:pPr>
              <w:spacing w:line="480" w:lineRule="auto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480" w:lineRule="auto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  <w:p>
            <w:pPr>
              <w:spacing w:line="480" w:lineRule="auto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（单位党组织公章）</w:t>
            </w:r>
          </w:p>
          <w:p>
            <w:pPr>
              <w:wordWrap w:val="0"/>
              <w:spacing w:line="480" w:lineRule="auto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附录2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教材编校质量自查情况表</w:t>
      </w:r>
    </w:p>
    <w:p>
      <w:pPr>
        <w:widowControl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出版单位名称：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公章）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62"/>
        <w:gridCol w:w="2259"/>
        <w:gridCol w:w="1793"/>
        <w:gridCol w:w="151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2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册    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出版单位</w:t>
            </w:r>
          </w:p>
        </w:tc>
        <w:tc>
          <w:tcPr>
            <w:tcW w:w="2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全书字数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第一作者</w:t>
            </w:r>
          </w:p>
        </w:tc>
        <w:tc>
          <w:tcPr>
            <w:tcW w:w="2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    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国际标准书号（ISBN）</w:t>
            </w:r>
          </w:p>
        </w:tc>
        <w:tc>
          <w:tcPr>
            <w:tcW w:w="22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误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计错数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3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" w:firstLineChars="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记错数：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" w:firstLineChars="1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差错率：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编校质量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认定结果</w:t>
            </w:r>
          </w:p>
        </w:tc>
        <w:tc>
          <w:tcPr>
            <w:tcW w:w="39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80" w:lineRule="exac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注：1.此表由申报单位填写，可根据需要加行。</w:t>
      </w:r>
    </w:p>
    <w:p>
      <w:pPr>
        <w:spacing w:line="280" w:lineRule="exac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2.封面、前言、后记等处错误，在“页”一栏中注明。</w:t>
      </w:r>
    </w:p>
    <w:p>
      <w:pPr>
        <w:spacing w:line="280" w:lineRule="exact"/>
        <w:ind w:left="720" w:hanging="720" w:hangingChars="3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3.图书编校质量差错率计算方法按照《图书质量管理规定》（中华人民共和国新闻出版署令第26号）执行。</w:t>
      </w:r>
    </w:p>
    <w:p>
      <w:pPr>
        <w:jc w:val="left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附录3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申报教材著作权归属证明材料</w:t>
      </w:r>
    </w:p>
    <w:p>
      <w:pPr>
        <w:spacing w:line="480" w:lineRule="auto"/>
        <w:ind w:left="1259" w:right="609" w:hanging="692"/>
        <w:jc w:val="left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line="360" w:lineRule="auto"/>
        <w:ind w:right="607" w:firstLine="600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提供可证明教材著作权归属的相关合同、协议或书面声明等具有法律效力的文本。</w:t>
      </w:r>
    </w:p>
    <w:p>
      <w:pPr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附录4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教材获奖证明等其他材料（自选）</w:t>
      </w:r>
    </w:p>
    <w:p>
      <w:pPr>
        <w:pStyle w:val="8"/>
        <w:spacing w:line="360" w:lineRule="auto"/>
        <w:ind w:left="567" w:right="607" w:firstLine="600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8"/>
        <w:spacing w:line="360" w:lineRule="auto"/>
        <w:ind w:right="607" w:firstLine="600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提供该教材有关获奖证明及其他材料。</w:t>
      </w: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ind w:firstLine="645"/>
        <w:rPr>
          <w:rFonts w:ascii="仿宋" w:hAnsi="仿宋" w:eastAsia="仿宋"/>
          <w:sz w:val="24"/>
          <w:szCs w:val="24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附录5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展示网页链接及展示材料目录（自选）</w:t>
      </w:r>
    </w:p>
    <w:p>
      <w:pPr>
        <w:spacing w:line="480" w:lineRule="auto"/>
        <w:ind w:right="609"/>
        <w:outlineLvl w:val="0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line="360" w:lineRule="auto"/>
        <w:ind w:right="607" w:firstLine="600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一、展示网页网址</w:t>
      </w:r>
    </w:p>
    <w:p>
      <w:pPr>
        <w:pStyle w:val="8"/>
        <w:spacing w:line="360" w:lineRule="auto"/>
        <w:ind w:right="607" w:firstLine="600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二、展示材料目录</w:t>
      </w:r>
    </w:p>
    <w:p>
      <w:pPr>
        <w:spacing w:line="540" w:lineRule="exact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2098" w:right="1508" w:bottom="1714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rPr>
          <w:rFonts w:eastAsia="宋体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教材适用课程为公共基础课程则填写“其他”。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1CE13440"/>
    <w:rsid w:val="1CE1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等线" w:hAnsi="等线" w:eastAsia="等线"/>
      <w:sz w:val="18"/>
      <w:szCs w:val="22"/>
    </w:rPr>
  </w:style>
  <w:style w:type="character" w:styleId="6">
    <w:name w:val="page number"/>
    <w:basedOn w:val="5"/>
    <w:uiPriority w:val="0"/>
  </w:style>
  <w:style w:type="character" w:styleId="7">
    <w:name w:val="footnote reference"/>
    <w:basedOn w:val="5"/>
    <w:qFormat/>
    <w:uiPriority w:val="0"/>
    <w:rPr>
      <w:vertAlign w:val="superscript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2023-08-17T01:31:00Z</dcterms:created>
  <dc:creator>向往</dc:creator>
  <cp:lastModifiedBy>向往</cp:lastModifiedBy>
  <dcterms:modified xsi:type="dcterms:W3CDTF">2023-08-17T01:33:19Z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556CE796CAD54D20BC57073B2D56D73D_11</vt:lpwstr>
  </property>
</Properties>
</file>