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sz w:val="24"/>
          <w:szCs w:val="24"/>
        </w:rPr>
      </w:pPr>
      <w:r>
        <w:rPr>
          <w:rFonts w:hint="eastAsia" w:ascii="仿宋" w:hAnsi="仿宋" w:eastAsia="仿宋" w:cs="仿宋"/>
          <w:sz w:val="24"/>
          <w:szCs w:val="24"/>
        </w:rPr>
        <w:t>附件：</w:t>
      </w:r>
    </w:p>
    <w:p>
      <w:pPr>
        <w:spacing w:line="400" w:lineRule="exact"/>
        <w:ind w:firstLine="602" w:firstLineChars="200"/>
        <w:jc w:val="center"/>
        <w:rPr>
          <w:rFonts w:hint="eastAsia" w:ascii="仿宋" w:hAnsi="仿宋" w:eastAsia="仿宋" w:cs="仿宋"/>
          <w:b/>
          <w:bCs/>
          <w:sz w:val="30"/>
          <w:szCs w:val="30"/>
        </w:rPr>
      </w:pPr>
      <w:bookmarkStart w:id="0" w:name="_GoBack"/>
      <w:r>
        <w:rPr>
          <w:rFonts w:hint="eastAsia" w:ascii="仿宋" w:hAnsi="仿宋" w:eastAsia="仿宋" w:cs="仿宋"/>
          <w:b/>
          <w:bCs/>
          <w:sz w:val="30"/>
          <w:szCs w:val="30"/>
        </w:rPr>
        <w:t>2024年全国职业院校技能大赛教师赛</w:t>
      </w:r>
    </w:p>
    <w:p>
      <w:pPr>
        <w:spacing w:line="400" w:lineRule="exact"/>
        <w:ind w:firstLine="602" w:firstLineChars="200"/>
        <w:jc w:val="center"/>
        <w:rPr>
          <w:rStyle w:val="4"/>
          <w:highlight w:val="yellow"/>
        </w:rPr>
      </w:pP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赛项上海</w:t>
      </w:r>
      <w:r>
        <w:rPr>
          <w:rFonts w:hint="eastAsia" w:ascii="仿宋" w:hAnsi="仿宋" w:eastAsia="仿宋" w:cs="仿宋"/>
          <w:b/>
          <w:bCs/>
          <w:sz w:val="30"/>
          <w:szCs w:val="30"/>
          <w:lang w:eastAsia="zh-Hans"/>
        </w:rPr>
        <w:t>选拔赛</w:t>
      </w:r>
      <w:r>
        <w:rPr>
          <w:rFonts w:hint="eastAsia" w:ascii="仿宋" w:hAnsi="仿宋" w:eastAsia="仿宋" w:cs="仿宋"/>
          <w:b/>
          <w:bCs/>
          <w:sz w:val="30"/>
          <w:szCs w:val="30"/>
        </w:rPr>
        <w:t>报名表</w:t>
      </w:r>
      <w:bookmarkEnd w:id="0"/>
    </w:p>
    <w:p>
      <w:pPr>
        <w:spacing w:before="156" w:beforeLines="50" w:line="240" w:lineRule="exact"/>
        <w:rPr>
          <w:b/>
          <w:bCs/>
          <w:u w:val="single"/>
        </w:rPr>
      </w:pPr>
      <w:r>
        <w:rPr>
          <w:rFonts w:hint="eastAsia" w:ascii="楷体" w:hAnsi="楷体" w:eastAsia="楷体" w:cs="楷体"/>
          <w:sz w:val="24"/>
          <w:szCs w:val="24"/>
        </w:rPr>
        <w:t>学校联系人：</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手机号码：</w:t>
      </w:r>
      <w:r>
        <w:rPr>
          <w:rFonts w:hint="eastAsia" w:ascii="楷体" w:hAnsi="楷体" w:eastAsia="楷体" w:cs="楷体"/>
          <w:sz w:val="24"/>
          <w:szCs w:val="24"/>
          <w:u w:val="single"/>
        </w:rPr>
        <w:t xml:space="preserve">                  </w:t>
      </w:r>
    </w:p>
    <w:tbl>
      <w:tblPr>
        <w:tblStyle w:val="2"/>
        <w:tblpPr w:leftFromText="180" w:rightFromText="180" w:vertAnchor="text" w:horzAnchor="page" w:tblpX="1797" w:tblpY="212"/>
        <w:tblOverlap w:val="never"/>
        <w:tblW w:w="83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699"/>
        <w:gridCol w:w="1523"/>
        <w:gridCol w:w="1455"/>
        <w:gridCol w:w="7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984" w:type="dxa"/>
            <w:tcBorders>
              <w:top w:val="single" w:color="auto" w:sz="8" w:space="0"/>
            </w:tcBorders>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赛项名称</w:t>
            </w:r>
          </w:p>
        </w:tc>
        <w:tc>
          <w:tcPr>
            <w:tcW w:w="4222" w:type="dxa"/>
            <w:gridSpan w:val="2"/>
            <w:tcBorders>
              <w:top w:val="single" w:color="auto" w:sz="8" w:space="0"/>
            </w:tcBorders>
            <w:noWrap w:val="0"/>
            <w:vAlign w:val="center"/>
          </w:tcPr>
          <w:p>
            <w:pPr>
              <w:adjustRightInd w:val="0"/>
              <w:snapToGrid w:val="0"/>
              <w:jc w:val="center"/>
              <w:rPr>
                <w:rFonts w:ascii="仿宋" w:hAnsi="仿宋" w:eastAsia="仿宋" w:cs="仿宋"/>
                <w:sz w:val="24"/>
              </w:rPr>
            </w:pPr>
          </w:p>
        </w:tc>
        <w:tc>
          <w:tcPr>
            <w:tcW w:w="2176" w:type="dxa"/>
            <w:gridSpan w:val="2"/>
            <w:vMerge w:val="restart"/>
            <w:tcBorders>
              <w:top w:val="single" w:color="auto" w:sz="8"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照</w:t>
            </w: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r>
              <w:rPr>
                <w:rFonts w:hint="eastAsia" w:ascii="仿宋" w:hAnsi="仿宋" w:eastAsia="仿宋" w:cs="仿宋"/>
                <w:sz w:val="24"/>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984"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赛项编号</w:t>
            </w:r>
          </w:p>
        </w:tc>
        <w:tc>
          <w:tcPr>
            <w:tcW w:w="4222" w:type="dxa"/>
            <w:gridSpan w:val="2"/>
            <w:noWrap w:val="0"/>
            <w:vAlign w:val="center"/>
          </w:tcPr>
          <w:p>
            <w:pPr>
              <w:jc w:val="center"/>
              <w:rPr>
                <w:rFonts w:ascii="仿宋" w:hAnsi="仿宋" w:eastAsia="仿宋" w:cs="仿宋"/>
                <w:color w:val="000000"/>
                <w:sz w:val="24"/>
              </w:rPr>
            </w:pPr>
          </w:p>
        </w:tc>
        <w:tc>
          <w:tcPr>
            <w:tcW w:w="2176" w:type="dxa"/>
            <w:gridSpan w:val="2"/>
            <w:vMerge w:val="continue"/>
            <w:noWrap w:val="0"/>
            <w:vAlign w:val="center"/>
          </w:tcPr>
          <w:p>
            <w:pPr>
              <w:adjustRightInd w:val="0"/>
              <w:snapToGrid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4"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姓名</w:t>
            </w:r>
          </w:p>
        </w:tc>
        <w:tc>
          <w:tcPr>
            <w:tcW w:w="2699" w:type="dxa"/>
            <w:noWrap w:val="0"/>
            <w:vAlign w:val="center"/>
          </w:tcPr>
          <w:p>
            <w:pPr>
              <w:adjustRightInd w:val="0"/>
              <w:snapToGrid w:val="0"/>
              <w:jc w:val="center"/>
              <w:rPr>
                <w:rFonts w:ascii="仿宋" w:hAnsi="仿宋" w:eastAsia="仿宋" w:cs="仿宋"/>
                <w:sz w:val="24"/>
              </w:rPr>
            </w:pPr>
          </w:p>
        </w:tc>
        <w:tc>
          <w:tcPr>
            <w:tcW w:w="1523"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性别</w:t>
            </w:r>
          </w:p>
        </w:tc>
        <w:tc>
          <w:tcPr>
            <w:tcW w:w="2176" w:type="dxa"/>
            <w:gridSpan w:val="2"/>
            <w:noWrap w:val="0"/>
            <w:vAlign w:val="center"/>
          </w:tcPr>
          <w:p>
            <w:pPr>
              <w:adjustRightInd w:val="0"/>
              <w:snapToGrid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84" w:type="dxa"/>
            <w:noWrap w:val="0"/>
            <w:vAlign w:val="center"/>
          </w:tcPr>
          <w:p>
            <w:pPr>
              <w:jc w:val="center"/>
              <w:rPr>
                <w:rFonts w:ascii="仿宋" w:hAnsi="仿宋" w:eastAsia="仿宋" w:cs="仿宋"/>
                <w:sz w:val="24"/>
              </w:rPr>
            </w:pPr>
            <w:r>
              <w:rPr>
                <w:rFonts w:hint="eastAsia" w:ascii="仿宋" w:hAnsi="仿宋" w:eastAsia="仿宋" w:cs="仿宋"/>
                <w:sz w:val="24"/>
              </w:rPr>
              <w:t>身份证号</w:t>
            </w:r>
          </w:p>
        </w:tc>
        <w:tc>
          <w:tcPr>
            <w:tcW w:w="2699" w:type="dxa"/>
            <w:noWrap w:val="0"/>
            <w:vAlign w:val="center"/>
          </w:tcPr>
          <w:p>
            <w:pPr>
              <w:adjustRightInd w:val="0"/>
              <w:snapToGrid w:val="0"/>
              <w:jc w:val="center"/>
              <w:rPr>
                <w:rFonts w:ascii="仿宋" w:hAnsi="仿宋" w:eastAsia="仿宋" w:cs="仿宋"/>
                <w:sz w:val="24"/>
              </w:rPr>
            </w:pPr>
          </w:p>
        </w:tc>
        <w:tc>
          <w:tcPr>
            <w:tcW w:w="1523"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出生日期</w:t>
            </w:r>
          </w:p>
        </w:tc>
        <w:tc>
          <w:tcPr>
            <w:tcW w:w="2176" w:type="dxa"/>
            <w:gridSpan w:val="2"/>
            <w:noWrap w:val="0"/>
            <w:vAlign w:val="center"/>
          </w:tcPr>
          <w:p>
            <w:pPr>
              <w:adjustRightInd w:val="0"/>
              <w:snapToGrid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84"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工作单位</w:t>
            </w:r>
          </w:p>
        </w:tc>
        <w:tc>
          <w:tcPr>
            <w:tcW w:w="6398" w:type="dxa"/>
            <w:gridSpan w:val="4"/>
            <w:noWrap w:val="0"/>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4"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专业领域</w:t>
            </w:r>
          </w:p>
        </w:tc>
        <w:tc>
          <w:tcPr>
            <w:tcW w:w="2699" w:type="dxa"/>
            <w:noWrap w:val="0"/>
            <w:vAlign w:val="center"/>
          </w:tcPr>
          <w:p>
            <w:pPr>
              <w:adjustRightInd w:val="0"/>
              <w:snapToGrid w:val="0"/>
              <w:jc w:val="center"/>
              <w:rPr>
                <w:rFonts w:ascii="仿宋" w:hAnsi="仿宋" w:eastAsia="仿宋" w:cs="仿宋"/>
                <w:sz w:val="24"/>
              </w:rPr>
            </w:pPr>
          </w:p>
        </w:tc>
        <w:tc>
          <w:tcPr>
            <w:tcW w:w="1523"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专业大类</w:t>
            </w:r>
          </w:p>
        </w:tc>
        <w:tc>
          <w:tcPr>
            <w:tcW w:w="2176" w:type="dxa"/>
            <w:gridSpan w:val="2"/>
            <w:noWrap w:val="0"/>
            <w:vAlign w:val="center"/>
          </w:tcPr>
          <w:p>
            <w:pPr>
              <w:adjustRightInd w:val="0"/>
              <w:snapToGrid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4"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学历/学位</w:t>
            </w:r>
          </w:p>
        </w:tc>
        <w:tc>
          <w:tcPr>
            <w:tcW w:w="2699" w:type="dxa"/>
            <w:noWrap w:val="0"/>
            <w:vAlign w:val="center"/>
          </w:tcPr>
          <w:p>
            <w:pPr>
              <w:adjustRightInd w:val="0"/>
              <w:snapToGrid w:val="0"/>
              <w:jc w:val="center"/>
              <w:rPr>
                <w:rFonts w:ascii="仿宋" w:hAnsi="仿宋" w:eastAsia="仿宋" w:cs="仿宋"/>
                <w:sz w:val="24"/>
              </w:rPr>
            </w:pPr>
          </w:p>
        </w:tc>
        <w:tc>
          <w:tcPr>
            <w:tcW w:w="1523"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职务</w:t>
            </w:r>
          </w:p>
        </w:tc>
        <w:tc>
          <w:tcPr>
            <w:tcW w:w="2176" w:type="dxa"/>
            <w:gridSpan w:val="2"/>
            <w:noWrap w:val="0"/>
            <w:vAlign w:val="center"/>
          </w:tcPr>
          <w:p>
            <w:pPr>
              <w:adjustRightInd w:val="0"/>
              <w:snapToGrid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4"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职称（职业资格等级）</w:t>
            </w:r>
          </w:p>
        </w:tc>
        <w:tc>
          <w:tcPr>
            <w:tcW w:w="2699" w:type="dxa"/>
            <w:noWrap w:val="0"/>
            <w:vAlign w:val="center"/>
          </w:tcPr>
          <w:p>
            <w:pPr>
              <w:adjustRightInd w:val="0"/>
              <w:snapToGrid w:val="0"/>
              <w:jc w:val="center"/>
              <w:rPr>
                <w:rFonts w:ascii="仿宋" w:hAnsi="仿宋" w:eastAsia="仿宋" w:cs="仿宋"/>
                <w:sz w:val="24"/>
              </w:rPr>
            </w:pPr>
          </w:p>
        </w:tc>
        <w:tc>
          <w:tcPr>
            <w:tcW w:w="1523"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电话</w:t>
            </w:r>
          </w:p>
        </w:tc>
        <w:tc>
          <w:tcPr>
            <w:tcW w:w="2176" w:type="dxa"/>
            <w:gridSpan w:val="2"/>
            <w:noWrap w:val="0"/>
            <w:vAlign w:val="center"/>
          </w:tcPr>
          <w:p>
            <w:pPr>
              <w:adjustRightInd w:val="0"/>
              <w:snapToGrid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4" w:type="dxa"/>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电子邮箱</w:t>
            </w:r>
          </w:p>
        </w:tc>
        <w:tc>
          <w:tcPr>
            <w:tcW w:w="6398" w:type="dxa"/>
            <w:gridSpan w:val="4"/>
            <w:noWrap w:val="0"/>
            <w:vAlign w:val="center"/>
          </w:tcPr>
          <w:p>
            <w:pPr>
              <w:adjustRightInd w:val="0"/>
              <w:snapToGrid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82" w:type="dxa"/>
            <w:gridSpan w:val="5"/>
            <w:noWrap w:val="0"/>
            <w:vAlign w:val="center"/>
          </w:tcPr>
          <w:p>
            <w:pPr>
              <w:adjustRightInd w:val="0"/>
              <w:snapToGrid w:val="0"/>
              <w:jc w:val="center"/>
              <w:rPr>
                <w:rFonts w:ascii="仿宋" w:hAnsi="仿宋" w:eastAsia="仿宋" w:cs="仿宋"/>
                <w:sz w:val="24"/>
              </w:rPr>
            </w:pPr>
            <w:r>
              <w:rPr>
                <w:rFonts w:hint="eastAsia" w:ascii="仿宋" w:hAnsi="仿宋" w:eastAsia="仿宋" w:cs="仿宋"/>
                <w:lang w:eastAsia="zh-Hans"/>
              </w:rPr>
              <w:t>参赛承诺及说明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206" w:type="dxa"/>
            <w:gridSpan w:val="3"/>
            <w:noWrap w:val="0"/>
            <w:vAlign w:val="center"/>
          </w:tcPr>
          <w:p>
            <w:pPr>
              <w:jc w:val="center"/>
              <w:rPr>
                <w:rFonts w:ascii="仿宋" w:hAnsi="仿宋" w:eastAsia="仿宋" w:cs="仿宋"/>
              </w:rPr>
            </w:pPr>
            <w:r>
              <w:rPr>
                <w:rFonts w:hint="eastAsia" w:ascii="仿宋" w:hAnsi="仿宋" w:eastAsia="仿宋" w:cs="仿宋"/>
              </w:rPr>
              <w:t>是否具有相应学段教师资格证</w:t>
            </w:r>
          </w:p>
        </w:tc>
        <w:tc>
          <w:tcPr>
            <w:tcW w:w="1455" w:type="dxa"/>
            <w:noWrap w:val="0"/>
            <w:vAlign w:val="center"/>
          </w:tcPr>
          <w:p>
            <w:pPr>
              <w:jc w:val="center"/>
              <w:rPr>
                <w:rFonts w:hint="eastAsia" w:ascii="仿宋" w:hAnsi="仿宋" w:eastAsia="仿宋" w:cs="仿宋"/>
              </w:rPr>
            </w:pPr>
            <w:r>
              <w:rPr>
                <w:rFonts w:hint="eastAsia" w:ascii="仿宋" w:hAnsi="仿宋" w:eastAsia="仿宋" w:cs="仿宋"/>
                <w:lang w:eastAsia="zh-Hans"/>
              </w:rPr>
              <w:sym w:font="Wingdings 2" w:char="00A3"/>
            </w:r>
            <w:r>
              <w:rPr>
                <w:rFonts w:hint="eastAsia" w:ascii="仿宋" w:hAnsi="仿宋" w:eastAsia="仿宋" w:cs="仿宋"/>
              </w:rPr>
              <w:t>中职</w:t>
            </w:r>
          </w:p>
          <w:p>
            <w:pPr>
              <w:jc w:val="center"/>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高校</w:t>
            </w:r>
          </w:p>
        </w:tc>
        <w:tc>
          <w:tcPr>
            <w:tcW w:w="721" w:type="dxa"/>
            <w:noWrap w:val="0"/>
            <w:vAlign w:val="center"/>
          </w:tcPr>
          <w:p>
            <w:pPr>
              <w:jc w:val="center"/>
              <w:rPr>
                <w:rFonts w:ascii="仿宋" w:hAnsi="仿宋" w:eastAsia="仿宋" w:cs="仿宋"/>
                <w:lang w:eastAsia="zh-Hans"/>
              </w:rPr>
            </w:pPr>
            <w:r>
              <w:rPr>
                <w:rFonts w:hint="eastAsia" w:ascii="仿宋" w:hAnsi="仿宋" w:eastAsia="仿宋" w:cs="仿宋"/>
                <w:lang w:eastAsia="zh-Hans"/>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206" w:type="dxa"/>
            <w:gridSpan w:val="3"/>
            <w:noWrap w:val="0"/>
            <w:vAlign w:val="center"/>
          </w:tcPr>
          <w:p>
            <w:pPr>
              <w:jc w:val="center"/>
              <w:rPr>
                <w:rFonts w:ascii="仿宋" w:hAnsi="仿宋" w:eastAsia="仿宋" w:cs="仿宋"/>
              </w:rPr>
            </w:pPr>
            <w:r>
              <w:rPr>
                <w:rFonts w:hint="eastAsia" w:ascii="仿宋" w:hAnsi="仿宋" w:eastAsia="仿宋" w:cs="仿宋"/>
              </w:rPr>
              <w:t>是否近5年内在该专业类相关技能大赛同级别或高于此级别的赛事中获得荣誉（优秀指导教师、优秀教练、一等奖、金银铜牌、全国技术能手等）</w:t>
            </w:r>
          </w:p>
        </w:tc>
        <w:tc>
          <w:tcPr>
            <w:tcW w:w="1455" w:type="dxa"/>
            <w:noWrap w:val="0"/>
            <w:vAlign w:val="center"/>
          </w:tcPr>
          <w:p>
            <w:pPr>
              <w:jc w:val="center"/>
              <w:rPr>
                <w:rFonts w:ascii="仿宋" w:hAnsi="仿宋" w:eastAsia="仿宋" w:cs="仿宋"/>
                <w:lang w:eastAsia="zh-Hans"/>
              </w:rPr>
            </w:pPr>
            <w:r>
              <w:rPr>
                <w:rFonts w:hint="eastAsia" w:ascii="仿宋" w:hAnsi="仿宋" w:eastAsia="仿宋" w:cs="仿宋"/>
                <w:lang w:eastAsia="zh-Hans"/>
              </w:rPr>
              <w:t>是</w:t>
            </w:r>
          </w:p>
        </w:tc>
        <w:tc>
          <w:tcPr>
            <w:tcW w:w="721" w:type="dxa"/>
            <w:noWrap w:val="0"/>
            <w:vAlign w:val="center"/>
          </w:tcPr>
          <w:p>
            <w:pPr>
              <w:jc w:val="center"/>
              <w:rPr>
                <w:rFonts w:ascii="仿宋" w:hAnsi="仿宋" w:eastAsia="仿宋" w:cs="仿宋"/>
                <w:lang w:eastAsia="zh-Hans"/>
              </w:rPr>
            </w:pPr>
            <w:r>
              <w:rPr>
                <w:rFonts w:hint="eastAsia" w:ascii="仿宋" w:hAnsi="仿宋" w:eastAsia="仿宋" w:cs="仿宋"/>
                <w:lang w:eastAsia="zh-Hans"/>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206" w:type="dxa"/>
            <w:gridSpan w:val="3"/>
            <w:noWrap w:val="0"/>
            <w:vAlign w:val="center"/>
          </w:tcPr>
          <w:p>
            <w:pPr>
              <w:overflowPunct w:val="0"/>
              <w:jc w:val="center"/>
              <w:rPr>
                <w:rFonts w:ascii="仿宋" w:hAnsi="仿宋" w:eastAsia="仿宋" w:cs="仿宋"/>
              </w:rPr>
            </w:pPr>
            <w:r>
              <w:rPr>
                <w:rFonts w:hint="eastAsia" w:ascii="仿宋" w:hAnsi="仿宋" w:eastAsia="仿宋" w:cs="仿宋"/>
                <w:lang w:eastAsia="zh-Hans"/>
              </w:rPr>
              <w:t>以上填报个人信息均真实无误</w:t>
            </w:r>
          </w:p>
        </w:tc>
        <w:tc>
          <w:tcPr>
            <w:tcW w:w="1455" w:type="dxa"/>
            <w:noWrap w:val="0"/>
            <w:vAlign w:val="center"/>
          </w:tcPr>
          <w:p>
            <w:pPr>
              <w:jc w:val="center"/>
              <w:rPr>
                <w:rFonts w:ascii="仿宋" w:hAnsi="仿宋" w:eastAsia="仿宋" w:cs="仿宋"/>
                <w:lang w:eastAsia="zh-Hans"/>
              </w:rPr>
            </w:pPr>
            <w:r>
              <w:rPr>
                <w:rFonts w:hint="eastAsia" w:ascii="仿宋" w:hAnsi="仿宋" w:eastAsia="仿宋" w:cs="仿宋"/>
                <w:lang w:eastAsia="zh-Hans"/>
              </w:rPr>
              <w:t>是</w:t>
            </w:r>
          </w:p>
        </w:tc>
        <w:tc>
          <w:tcPr>
            <w:tcW w:w="721" w:type="dxa"/>
            <w:noWrap w:val="0"/>
            <w:vAlign w:val="center"/>
          </w:tcPr>
          <w:p>
            <w:pPr>
              <w:jc w:val="center"/>
              <w:rPr>
                <w:rFonts w:ascii="仿宋" w:hAnsi="仿宋" w:eastAsia="仿宋" w:cs="仿宋"/>
                <w:lang w:eastAsia="zh-Hans"/>
              </w:rPr>
            </w:pPr>
            <w:r>
              <w:rPr>
                <w:rFonts w:hint="eastAsia" w:ascii="仿宋" w:hAnsi="仿宋" w:eastAsia="仿宋" w:cs="仿宋"/>
                <w:lang w:eastAsia="zh-Hans"/>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206" w:type="dxa"/>
            <w:gridSpan w:val="3"/>
            <w:noWrap w:val="0"/>
            <w:vAlign w:val="center"/>
          </w:tcPr>
          <w:p>
            <w:pPr>
              <w:overflowPunct w:val="0"/>
              <w:jc w:val="center"/>
              <w:rPr>
                <w:rFonts w:ascii="仿宋" w:hAnsi="仿宋" w:eastAsia="仿宋" w:cs="仿宋"/>
              </w:rPr>
            </w:pPr>
            <w:r>
              <w:rPr>
                <w:rFonts w:hint="eastAsia" w:ascii="仿宋" w:hAnsi="仿宋" w:eastAsia="仿宋" w:cs="仿宋"/>
              </w:rPr>
              <w:t>以上填报参赛意愿经过慎重考虑</w:t>
            </w:r>
          </w:p>
        </w:tc>
        <w:tc>
          <w:tcPr>
            <w:tcW w:w="1455" w:type="dxa"/>
            <w:noWrap w:val="0"/>
            <w:vAlign w:val="center"/>
          </w:tcPr>
          <w:p>
            <w:pPr>
              <w:jc w:val="center"/>
              <w:rPr>
                <w:rFonts w:ascii="仿宋" w:hAnsi="仿宋" w:eastAsia="仿宋" w:cs="仿宋"/>
                <w:lang w:eastAsia="zh-Hans"/>
              </w:rPr>
            </w:pPr>
            <w:r>
              <w:rPr>
                <w:rFonts w:hint="eastAsia" w:ascii="仿宋" w:hAnsi="仿宋" w:eastAsia="仿宋" w:cs="仿宋"/>
                <w:lang w:eastAsia="zh-Hans"/>
              </w:rPr>
              <w:t>是</w:t>
            </w:r>
          </w:p>
        </w:tc>
        <w:tc>
          <w:tcPr>
            <w:tcW w:w="721" w:type="dxa"/>
            <w:noWrap w:val="0"/>
            <w:vAlign w:val="center"/>
          </w:tcPr>
          <w:p>
            <w:pPr>
              <w:jc w:val="center"/>
              <w:rPr>
                <w:rFonts w:ascii="仿宋" w:hAnsi="仿宋" w:eastAsia="仿宋" w:cs="仿宋"/>
                <w:lang w:eastAsia="zh-Hans"/>
              </w:rPr>
            </w:pPr>
            <w:r>
              <w:rPr>
                <w:rFonts w:hint="eastAsia" w:ascii="仿宋" w:hAnsi="仿宋" w:eastAsia="仿宋" w:cs="仿宋"/>
                <w:lang w:eastAsia="zh-Hans"/>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382" w:type="dxa"/>
            <w:gridSpan w:val="5"/>
            <w:tcBorders>
              <w:bottom w:val="single" w:color="auto" w:sz="8" w:space="0"/>
            </w:tcBorders>
            <w:noWrap w:val="0"/>
            <w:vAlign w:val="top"/>
          </w:tcPr>
          <w:p>
            <w:pPr>
              <w:pStyle w:val="5"/>
              <w:widowControl w:val="0"/>
              <w:adjustRightInd w:val="0"/>
              <w:snapToGrid w:val="0"/>
              <w:jc w:val="both"/>
              <w:rPr>
                <w:rFonts w:ascii="仿宋" w:hAnsi="仿宋" w:eastAsia="仿宋" w:cs="仿宋"/>
                <w:sz w:val="24"/>
              </w:rPr>
            </w:pPr>
            <w:r>
              <w:rPr>
                <w:rFonts w:hint="eastAsia" w:ascii="仿宋" w:hAnsi="仿宋" w:eastAsia="仿宋" w:cs="仿宋"/>
                <w:sz w:val="24"/>
              </w:rPr>
              <w:t>学校意见：</w:t>
            </w:r>
          </w:p>
          <w:p>
            <w:pPr>
              <w:adjustRightInd w:val="0"/>
              <w:snapToGrid w:val="0"/>
              <w:jc w:val="center"/>
              <w:rPr>
                <w:rFonts w:ascii="仿宋" w:hAnsi="仿宋" w:eastAsia="仿宋" w:cs="仿宋"/>
                <w:sz w:val="24"/>
              </w:rPr>
            </w:pPr>
          </w:p>
          <w:p>
            <w:pPr>
              <w:adjustRightInd w:val="0"/>
              <w:snapToGrid w:val="0"/>
              <w:rPr>
                <w:rFonts w:ascii="仿宋" w:hAnsi="仿宋" w:eastAsia="仿宋" w:cs="仿宋"/>
                <w:sz w:val="24"/>
              </w:rPr>
            </w:pPr>
            <w:r>
              <w:rPr>
                <w:rFonts w:hint="eastAsia" w:ascii="仿宋" w:hAnsi="仿宋" w:eastAsia="仿宋" w:cs="仿宋"/>
                <w:sz w:val="24"/>
              </w:rPr>
              <w:t xml:space="preserve">    </w:t>
            </w:r>
          </w:p>
          <w:p>
            <w:pPr>
              <w:pStyle w:val="5"/>
              <w:widowControl w:val="0"/>
              <w:adjustRightInd w:val="0"/>
              <w:snapToGrid w:val="0"/>
              <w:jc w:val="both"/>
              <w:rPr>
                <w:rFonts w:ascii="仿宋" w:hAnsi="仿宋" w:eastAsia="仿宋" w:cs="仿宋"/>
                <w:sz w:val="24"/>
              </w:rPr>
            </w:pPr>
          </w:p>
          <w:p>
            <w:pPr>
              <w:adjustRightInd w:val="0"/>
              <w:snapToGrid w:val="0"/>
              <w:jc w:val="center"/>
              <w:rPr>
                <w:rFonts w:ascii="仿宋" w:hAnsi="仿宋" w:eastAsia="仿宋" w:cs="仿宋"/>
                <w:sz w:val="24"/>
              </w:rPr>
            </w:pPr>
            <w:r>
              <w:rPr>
                <w:rFonts w:hint="eastAsia" w:ascii="仿宋" w:hAnsi="仿宋" w:eastAsia="仿宋" w:cs="仿宋"/>
                <w:sz w:val="24"/>
              </w:rPr>
              <w:t xml:space="preserve">                             签字/盖章：</w:t>
            </w:r>
          </w:p>
          <w:p>
            <w:pPr>
              <w:pStyle w:val="5"/>
              <w:widowControl w:val="0"/>
              <w:adjustRightInd w:val="0"/>
              <w:snapToGrid w:val="0"/>
              <w:spacing w:before="156" w:beforeLines="50"/>
              <w:ind w:firstLine="6600" w:firstLineChars="2750"/>
              <w:jc w:val="both"/>
              <w:rPr>
                <w:rFonts w:ascii="仿宋" w:hAnsi="仿宋" w:eastAsia="仿宋" w:cs="仿宋"/>
                <w:sz w:val="24"/>
              </w:rPr>
            </w:pPr>
            <w:r>
              <w:rPr>
                <w:rFonts w:hint="eastAsia" w:ascii="仿宋" w:hAnsi="仿宋" w:eastAsia="仿宋" w:cs="仿宋"/>
                <w:sz w:val="24"/>
              </w:rPr>
              <w:t>年  月  日</w:t>
            </w:r>
          </w:p>
        </w:tc>
      </w:tr>
    </w:tbl>
    <w:p>
      <w:pPr>
        <w:rPr>
          <w:rFonts w:hint="eastAsia" w:ascii="仿宋" w:hAnsi="仿宋" w:eastAsia="仿宋" w:cs="仿宋"/>
          <w:szCs w:val="21"/>
        </w:rPr>
      </w:pPr>
      <w:r>
        <w:rPr>
          <w:rFonts w:hint="eastAsia" w:ascii="仿宋" w:hAnsi="仿宋" w:eastAsia="仿宋" w:cs="仿宋"/>
          <w:szCs w:val="21"/>
          <w:lang w:eastAsia="zh-Hans"/>
        </w:rPr>
        <w:t>备注：</w:t>
      </w:r>
      <w:r>
        <w:rPr>
          <w:rFonts w:hint="eastAsia" w:ascii="仿宋" w:hAnsi="仿宋" w:eastAsia="仿宋" w:cs="仿宋"/>
          <w:szCs w:val="21"/>
        </w:rPr>
        <w:t>1.</w:t>
      </w:r>
      <w:r>
        <w:rPr>
          <w:rFonts w:hint="eastAsia" w:ascii="仿宋" w:hAnsi="仿宋" w:eastAsia="仿宋" w:cs="仿宋"/>
          <w:szCs w:val="21"/>
          <w:lang w:eastAsia="zh-Hans"/>
        </w:rPr>
        <w:t>职称分为：</w:t>
      </w:r>
      <w:r>
        <w:rPr>
          <w:rFonts w:hint="eastAsia" w:ascii="仿宋" w:hAnsi="仿宋" w:eastAsia="仿宋" w:cs="仿宋"/>
          <w:szCs w:val="21"/>
        </w:rPr>
        <w:t>未定级、初级、中级、副高、正高；</w:t>
      </w:r>
    </w:p>
    <w:p>
      <w:pPr>
        <w:rPr>
          <w:rFonts w:hint="eastAsia" w:ascii="仿宋" w:hAnsi="仿宋" w:eastAsia="仿宋" w:cs="仿宋"/>
          <w:szCs w:val="21"/>
        </w:rPr>
      </w:pPr>
      <w:r>
        <w:rPr>
          <w:rFonts w:hint="eastAsia" w:ascii="仿宋" w:hAnsi="仿宋" w:eastAsia="仿宋" w:cs="仿宋"/>
          <w:szCs w:val="21"/>
        </w:rPr>
        <w:t xml:space="preserve">      2.</w:t>
      </w:r>
      <w:r>
        <w:rPr>
          <w:rFonts w:hint="eastAsia" w:ascii="仿宋" w:hAnsi="仿宋" w:eastAsia="仿宋" w:cs="仿宋"/>
          <w:szCs w:val="21"/>
          <w:lang w:eastAsia="zh-Hans"/>
        </w:rPr>
        <w:t>职务分为：</w:t>
      </w:r>
      <w:r>
        <w:rPr>
          <w:rFonts w:hint="eastAsia" w:ascii="仿宋" w:hAnsi="仿宋" w:eastAsia="仿宋" w:cs="仿宋"/>
          <w:szCs w:val="21"/>
        </w:rPr>
        <w:t>普通教师、教研室负责人、系（分院）负责人、校领导；</w:t>
      </w:r>
    </w:p>
    <w:p>
      <w:pPr>
        <w:rPr>
          <w:rFonts w:hint="eastAsia" w:ascii="仿宋_GB2312" w:hAnsi="Calibri" w:eastAsia="仿宋_GB2312"/>
          <w:kern w:val="0"/>
          <w:sz w:val="28"/>
          <w:szCs w:val="28"/>
        </w:rPr>
      </w:pPr>
      <w:r>
        <w:rPr>
          <w:rFonts w:hint="eastAsia" w:ascii="仿宋" w:hAnsi="仿宋" w:eastAsia="仿宋" w:cs="仿宋"/>
          <w:szCs w:val="21"/>
        </w:rPr>
        <w:t xml:space="preserve">     </w:t>
      </w:r>
      <w:r>
        <w:rPr>
          <w:rFonts w:hint="eastAsia" w:ascii="仿宋" w:hAnsi="仿宋" w:eastAsia="仿宋" w:cs="仿宋"/>
          <w:szCs w:val="21"/>
          <w:lang w:eastAsia="zh-Hans"/>
        </w:rPr>
        <w:t xml:space="preserve"> </w:t>
      </w:r>
      <w:r>
        <w:rPr>
          <w:rFonts w:hint="eastAsia" w:ascii="仿宋" w:hAnsi="仿宋" w:eastAsia="仿宋" w:cs="仿宋"/>
          <w:szCs w:val="21"/>
        </w:rPr>
        <w:t>3.</w:t>
      </w:r>
      <w:r>
        <w:rPr>
          <w:rFonts w:hint="eastAsia" w:ascii="仿宋" w:hAnsi="仿宋" w:eastAsia="仿宋" w:cs="仿宋"/>
          <w:szCs w:val="21"/>
          <w:lang w:eastAsia="zh-Hans"/>
        </w:rPr>
        <w:t>参赛教师须</w:t>
      </w:r>
      <w:r>
        <w:rPr>
          <w:rFonts w:hint="eastAsia" w:ascii="仿宋" w:hAnsi="仿宋" w:eastAsia="仿宋" w:cs="仿宋"/>
          <w:szCs w:val="21"/>
        </w:rPr>
        <w:t>满足各赛项的相关规定，若赛项为团队赛，则</w:t>
      </w:r>
      <w:r>
        <w:rPr>
          <w:rFonts w:hint="eastAsia" w:ascii="仿宋" w:hAnsi="仿宋" w:eastAsia="仿宋" w:cs="仿宋"/>
          <w:color w:val="auto"/>
          <w:szCs w:val="21"/>
        </w:rPr>
        <w:t>一人一表</w:t>
      </w:r>
      <w:r>
        <w:rPr>
          <w:rFonts w:hint="eastAsia" w:ascii="仿宋" w:hAnsi="仿宋" w:eastAsia="仿宋" w:cs="仿宋"/>
          <w:szCs w:val="21"/>
        </w:rPr>
        <w:t>进行填写。</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5CB53A1E"/>
    <w:rsid w:val="5CB5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annotation reference"/>
    <w:uiPriority w:val="0"/>
    <w:rPr>
      <w:sz w:val="21"/>
      <w:szCs w:val="21"/>
    </w:rPr>
  </w:style>
  <w:style w:type="paragraph" w:customStyle="1" w:styleId="5">
    <w:name w:val="文本框"/>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2024-04-07T04:26:00Z</dcterms:created>
  <dc:creator>向往</dc:creator>
  <cp:lastModifiedBy>向往</cp:lastModifiedBy>
  <dcterms:modified xsi:type="dcterms:W3CDTF">2024-04-07T04:27:27Z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62D632CB1CCE443D977C41F0FA0FAA7E_11</vt:lpwstr>
  </property>
</Properties>
</file>