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36C5" w14:textId="77777777" w:rsidR="008129D0" w:rsidRDefault="00000000">
      <w:pPr>
        <w:pStyle w:val="Bodytext10"/>
        <w:spacing w:after="0" w:line="240" w:lineRule="auto"/>
        <w:ind w:firstLine="0"/>
        <w:rPr>
          <w:rFonts w:ascii="仿宋" w:eastAsia="仿宋" w:hAnsi="仿宋" w:cs="仿宋" w:hint="eastAsia"/>
          <w:lang w:val="zh-CN" w:eastAsia="zh-CN" w:bidi="zh-CN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 w:hint="eastAsia"/>
          <w:lang w:val="zh-CN" w:eastAsia="zh-CN" w:bidi="zh-CN"/>
        </w:rPr>
        <w:t>1</w:t>
      </w:r>
    </w:p>
    <w:p w14:paraId="680B13BB" w14:textId="77777777" w:rsidR="008129D0" w:rsidRDefault="00000000">
      <w:pPr>
        <w:pStyle w:val="Bodytext10"/>
        <w:spacing w:after="0" w:line="461" w:lineRule="exact"/>
        <w:ind w:firstLine="0"/>
        <w:jc w:val="center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  <w:lang w:val="en-US" w:eastAsia="zh-CN"/>
        </w:rPr>
        <w:t>上海市“星光计划”第十一届职业院校技能大赛部分</w:t>
      </w:r>
      <w:r>
        <w:rPr>
          <w:rFonts w:ascii="仿宋" w:eastAsia="仿宋" w:hAnsi="仿宋" w:hint="eastAsia"/>
          <w:b/>
          <w:bCs/>
          <w:lang w:eastAsia="zh-CN"/>
        </w:rPr>
        <w:t>赛项</w:t>
      </w:r>
      <w:r>
        <w:rPr>
          <w:rFonts w:ascii="仿宋" w:eastAsia="仿宋" w:hAnsi="仿宋"/>
          <w:b/>
          <w:bCs/>
        </w:rPr>
        <w:t>一览表</w:t>
      </w:r>
    </w:p>
    <w:p w14:paraId="0C00E9EB" w14:textId="77777777" w:rsidR="008129D0" w:rsidRDefault="00000000">
      <w:pPr>
        <w:pStyle w:val="Bodytext10"/>
        <w:spacing w:after="0" w:line="461" w:lineRule="exact"/>
        <w:ind w:firstLine="0"/>
        <w:jc w:val="center"/>
        <w:rPr>
          <w:rFonts w:ascii="仿宋" w:eastAsia="仿宋" w:hAnsi="仿宋" w:hint="eastAsia"/>
          <w:b/>
          <w:bCs/>
          <w:lang w:eastAsia="zh-CN"/>
        </w:rPr>
      </w:pPr>
      <w:r>
        <w:rPr>
          <w:rFonts w:ascii="仿宋" w:eastAsia="仿宋" w:hAnsi="仿宋" w:hint="eastAsia"/>
          <w:b/>
          <w:bCs/>
          <w:lang w:eastAsia="zh-CN"/>
        </w:rPr>
        <w:t>（第二轮）</w:t>
      </w:r>
    </w:p>
    <w:p w14:paraId="1A1A8EF3" w14:textId="77777777" w:rsidR="008129D0" w:rsidRDefault="008129D0">
      <w:pPr>
        <w:pStyle w:val="Bodytext10"/>
        <w:spacing w:after="0" w:line="461" w:lineRule="exact"/>
        <w:ind w:firstLine="0"/>
        <w:jc w:val="center"/>
        <w:rPr>
          <w:rFonts w:ascii="仿宋" w:eastAsia="仿宋" w:hAnsi="仿宋" w:hint="eastAsia"/>
          <w:b/>
          <w:bCs/>
        </w:rPr>
      </w:pPr>
    </w:p>
    <w:p w14:paraId="07EACB0F" w14:textId="77777777" w:rsidR="008129D0" w:rsidRDefault="00000000">
      <w:pPr>
        <w:pStyle w:val="Bodytext10"/>
        <w:spacing w:after="0" w:line="240" w:lineRule="auto"/>
        <w:ind w:firstLine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（一）中职组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812"/>
        <w:gridCol w:w="3237"/>
        <w:gridCol w:w="1215"/>
        <w:gridCol w:w="1321"/>
      </w:tblGrid>
      <w:tr w:rsidR="008129D0" w14:paraId="300F6296" w14:textId="77777777">
        <w:trPr>
          <w:trHeight w:val="267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557CBC90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5264" w:type="dxa"/>
            <w:gridSpan w:val="3"/>
            <w:noWrap/>
            <w:vAlign w:val="center"/>
          </w:tcPr>
          <w:p w14:paraId="2D5AD068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1321" w:type="dxa"/>
            <w:vMerge w:val="restart"/>
            <w:noWrap/>
            <w:vAlign w:val="center"/>
          </w:tcPr>
          <w:p w14:paraId="0FF9F56F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对接</w:t>
            </w:r>
            <w:proofErr w:type="spellEnd"/>
          </w:p>
          <w:p w14:paraId="03495A07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赛事</w:t>
            </w:r>
            <w:proofErr w:type="spellEnd"/>
          </w:p>
        </w:tc>
      </w:tr>
      <w:tr w:rsidR="008129D0" w14:paraId="0AC1E133" w14:textId="77777777">
        <w:trPr>
          <w:trHeight w:val="267"/>
          <w:jc w:val="center"/>
        </w:trPr>
        <w:tc>
          <w:tcPr>
            <w:tcW w:w="2696" w:type="dxa"/>
            <w:vMerge/>
            <w:noWrap/>
            <w:vAlign w:val="center"/>
          </w:tcPr>
          <w:p w14:paraId="5945D621" w14:textId="77777777" w:rsidR="008129D0" w:rsidRDefault="008129D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734A553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237" w:type="dxa"/>
            <w:noWrap/>
            <w:vAlign w:val="center"/>
          </w:tcPr>
          <w:p w14:paraId="69B74C39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1215" w:type="dxa"/>
            <w:noWrap/>
            <w:vAlign w:val="center"/>
          </w:tcPr>
          <w:p w14:paraId="37F41633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性质</w:t>
            </w:r>
            <w:proofErr w:type="spellEnd"/>
          </w:p>
        </w:tc>
        <w:tc>
          <w:tcPr>
            <w:tcW w:w="1321" w:type="dxa"/>
            <w:vMerge/>
            <w:noWrap/>
            <w:vAlign w:val="center"/>
          </w:tcPr>
          <w:p w14:paraId="2A048728" w14:textId="77777777" w:rsidR="008129D0" w:rsidRDefault="008129D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8129D0" w14:paraId="12C71D70" w14:textId="77777777">
        <w:trPr>
          <w:trHeight w:val="676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4AE928EF" w14:textId="77777777" w:rsidR="008129D0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电子与信息大类</w:t>
            </w:r>
            <w:proofErr w:type="spellEnd"/>
          </w:p>
        </w:tc>
        <w:tc>
          <w:tcPr>
            <w:tcW w:w="812" w:type="dxa"/>
            <w:noWrap/>
            <w:vAlign w:val="center"/>
          </w:tcPr>
          <w:p w14:paraId="6DD436A2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21</w:t>
            </w:r>
          </w:p>
        </w:tc>
        <w:tc>
          <w:tcPr>
            <w:tcW w:w="3237" w:type="dxa"/>
            <w:noWrap/>
            <w:vAlign w:val="center"/>
          </w:tcPr>
          <w:p w14:paraId="0140CE94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/>
                <w:w w:val="80"/>
                <w:sz w:val="28"/>
                <w:szCs w:val="28"/>
                <w:lang w:eastAsia="zh-CN"/>
              </w:rPr>
              <w:t>虚拟现实（VR）制作与应用</w:t>
            </w:r>
          </w:p>
        </w:tc>
        <w:tc>
          <w:tcPr>
            <w:tcW w:w="1215" w:type="dxa"/>
            <w:noWrap/>
            <w:vAlign w:val="center"/>
          </w:tcPr>
          <w:p w14:paraId="2E41C2A2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21" w:type="dxa"/>
            <w:noWrap/>
            <w:vAlign w:val="bottom"/>
          </w:tcPr>
          <w:p w14:paraId="2BD4838A" w14:textId="77777777" w:rsidR="008129D0" w:rsidRDefault="008129D0">
            <w:pPr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</w:p>
        </w:tc>
      </w:tr>
      <w:tr w:rsidR="008129D0" w14:paraId="379B3371" w14:textId="77777777">
        <w:trPr>
          <w:trHeight w:val="676"/>
          <w:jc w:val="center"/>
        </w:trPr>
        <w:tc>
          <w:tcPr>
            <w:tcW w:w="2696" w:type="dxa"/>
            <w:vMerge/>
            <w:noWrap/>
            <w:vAlign w:val="center"/>
          </w:tcPr>
          <w:p w14:paraId="7BC11AC7" w14:textId="77777777" w:rsidR="008129D0" w:rsidRDefault="008129D0">
            <w:pPr>
              <w:jc w:val="center"/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A2D389F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25</w:t>
            </w:r>
          </w:p>
        </w:tc>
        <w:tc>
          <w:tcPr>
            <w:tcW w:w="3237" w:type="dxa"/>
            <w:noWrap/>
            <w:vAlign w:val="center"/>
          </w:tcPr>
          <w:p w14:paraId="73E1F26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w w:val="80"/>
                <w:sz w:val="28"/>
                <w:szCs w:val="28"/>
              </w:rPr>
              <w:t>网络建设与运维</w:t>
            </w:r>
            <w:proofErr w:type="spellEnd"/>
          </w:p>
        </w:tc>
        <w:tc>
          <w:tcPr>
            <w:tcW w:w="1215" w:type="dxa"/>
            <w:noWrap/>
            <w:vAlign w:val="center"/>
          </w:tcPr>
          <w:p w14:paraId="3E1DD7BA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21" w:type="dxa"/>
            <w:noWrap/>
            <w:vAlign w:val="center"/>
          </w:tcPr>
          <w:p w14:paraId="19E9C0EE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世校赛</w:t>
            </w:r>
            <w:proofErr w:type="spellEnd"/>
          </w:p>
        </w:tc>
      </w:tr>
      <w:tr w:rsidR="008129D0" w14:paraId="6C3F6103" w14:textId="77777777">
        <w:trPr>
          <w:trHeight w:val="676"/>
          <w:jc w:val="center"/>
        </w:trPr>
        <w:tc>
          <w:tcPr>
            <w:tcW w:w="2696" w:type="dxa"/>
            <w:noWrap/>
            <w:vAlign w:val="center"/>
          </w:tcPr>
          <w:p w14:paraId="58114CBE" w14:textId="77777777" w:rsidR="008129D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w w:val="80"/>
                <w:sz w:val="28"/>
                <w:szCs w:val="28"/>
              </w:rPr>
              <w:t>教育与体育大类</w:t>
            </w:r>
            <w:proofErr w:type="spellEnd"/>
          </w:p>
        </w:tc>
        <w:tc>
          <w:tcPr>
            <w:tcW w:w="812" w:type="dxa"/>
            <w:noWrap/>
            <w:vAlign w:val="center"/>
          </w:tcPr>
          <w:p w14:paraId="2AB9F4EF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36</w:t>
            </w:r>
          </w:p>
        </w:tc>
        <w:tc>
          <w:tcPr>
            <w:tcW w:w="3237" w:type="dxa"/>
            <w:noWrap/>
            <w:vAlign w:val="center"/>
          </w:tcPr>
          <w:p w14:paraId="3AF63B7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婴幼儿保育</w:t>
            </w:r>
            <w:proofErr w:type="spellEnd"/>
          </w:p>
        </w:tc>
        <w:tc>
          <w:tcPr>
            <w:tcW w:w="1215" w:type="dxa"/>
            <w:noWrap/>
            <w:vAlign w:val="center"/>
          </w:tcPr>
          <w:p w14:paraId="1354C28A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21" w:type="dxa"/>
            <w:noWrap/>
            <w:vAlign w:val="center"/>
          </w:tcPr>
          <w:p w14:paraId="35B7EE57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世校赛</w:t>
            </w:r>
            <w:proofErr w:type="spellEnd"/>
          </w:p>
        </w:tc>
      </w:tr>
    </w:tbl>
    <w:p w14:paraId="56798F06" w14:textId="77777777" w:rsidR="008129D0" w:rsidRDefault="008129D0">
      <w:pPr>
        <w:widowControl/>
        <w:spacing w:line="320" w:lineRule="exact"/>
        <w:rPr>
          <w:rFonts w:ascii="仿宋" w:eastAsia="仿宋" w:hAnsi="仿宋" w:cs="楷体_GB2312" w:hint="eastAsia"/>
          <w:b/>
          <w:sz w:val="28"/>
          <w:szCs w:val="28"/>
        </w:rPr>
      </w:pPr>
    </w:p>
    <w:p w14:paraId="1070B86B" w14:textId="77777777" w:rsidR="008129D0" w:rsidRDefault="00000000">
      <w:pPr>
        <w:widowControl/>
        <w:spacing w:line="320" w:lineRule="exact"/>
        <w:rPr>
          <w:rFonts w:ascii="仿宋" w:eastAsia="仿宋" w:hAnsi="仿宋" w:cs="楷体_GB2312" w:hint="eastAsia"/>
          <w:b/>
          <w:sz w:val="28"/>
          <w:szCs w:val="28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（二）</w:t>
      </w:r>
      <w:proofErr w:type="spellStart"/>
      <w:r>
        <w:rPr>
          <w:rFonts w:ascii="仿宋" w:eastAsia="仿宋" w:hAnsi="仿宋" w:cs="楷体_GB2312" w:hint="eastAsia"/>
          <w:b/>
          <w:sz w:val="28"/>
          <w:szCs w:val="28"/>
        </w:rPr>
        <w:t>高职组</w:t>
      </w:r>
      <w:proofErr w:type="spellEnd"/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70"/>
        <w:gridCol w:w="795"/>
        <w:gridCol w:w="3270"/>
        <w:gridCol w:w="1260"/>
        <w:gridCol w:w="1306"/>
      </w:tblGrid>
      <w:tr w:rsidR="008129D0" w14:paraId="28522DF9" w14:textId="77777777">
        <w:trPr>
          <w:trHeight w:val="246"/>
          <w:jc w:val="center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8F2D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94EE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项    目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314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对接</w:t>
            </w:r>
            <w:proofErr w:type="spellEnd"/>
          </w:p>
          <w:p w14:paraId="1CBA0B5A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赛事</w:t>
            </w:r>
            <w:proofErr w:type="spellEnd"/>
          </w:p>
        </w:tc>
      </w:tr>
      <w:tr w:rsidR="008129D0" w14:paraId="4609B146" w14:textId="77777777">
        <w:trPr>
          <w:trHeight w:val="317"/>
          <w:jc w:val="center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7EB9" w14:textId="77777777" w:rsidR="008129D0" w:rsidRDefault="008129D0">
            <w:pPr>
              <w:widowControl/>
              <w:spacing w:line="320" w:lineRule="exact"/>
              <w:rPr>
                <w:rFonts w:ascii="仿宋" w:eastAsia="仿宋" w:hAnsi="仿宋" w:cs="仿宋_GB2312" w:hint="eastAsia"/>
                <w:bCs/>
                <w:w w:val="8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742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844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EF96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性质</w:t>
            </w:r>
            <w:proofErr w:type="spellEnd"/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2C21" w14:textId="77777777" w:rsidR="008129D0" w:rsidRDefault="008129D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Cs/>
                <w:w w:val="80"/>
                <w:sz w:val="28"/>
                <w:szCs w:val="28"/>
              </w:rPr>
            </w:pPr>
          </w:p>
        </w:tc>
      </w:tr>
      <w:tr w:rsidR="008129D0" w14:paraId="7EE1DD74" w14:textId="77777777">
        <w:trPr>
          <w:trHeight w:val="692"/>
          <w:jc w:val="center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A89C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财经商贸大类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53D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75B6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80"/>
                <w:sz w:val="28"/>
                <w:szCs w:val="28"/>
                <w:lang w:eastAsia="zh-CN"/>
              </w:rPr>
              <w:t>业财税融合大数据应用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84B6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6904F96E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世校赛</w:t>
            </w:r>
            <w:proofErr w:type="spellEnd"/>
          </w:p>
        </w:tc>
      </w:tr>
      <w:tr w:rsidR="008129D0" w14:paraId="7AF72417" w14:textId="77777777">
        <w:trPr>
          <w:trHeight w:val="692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BF1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交通运输大类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1FAE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3BF7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汽车故障检修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3FD4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noWrap/>
            <w:vAlign w:val="center"/>
          </w:tcPr>
          <w:p w14:paraId="786CA4B1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世校赛</w:t>
            </w:r>
            <w:proofErr w:type="spellEnd"/>
          </w:p>
        </w:tc>
      </w:tr>
      <w:tr w:rsidR="008129D0" w14:paraId="6135ED17" w14:textId="77777777">
        <w:trPr>
          <w:trHeight w:val="692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80E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w w:val="80"/>
                <w:sz w:val="28"/>
                <w:szCs w:val="28"/>
              </w:rPr>
              <w:t>公共管理与服务大类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B1C" w14:textId="77777777" w:rsidR="008129D0" w:rsidRDefault="0000000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EBE9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社区服务实务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2235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团体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3FEB" w14:textId="77777777" w:rsidR="008129D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w w:val="8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 w:hint="eastAsia"/>
                <w:w w:val="80"/>
                <w:sz w:val="28"/>
                <w:szCs w:val="28"/>
              </w:rPr>
              <w:t>世校赛</w:t>
            </w:r>
            <w:proofErr w:type="spellEnd"/>
          </w:p>
        </w:tc>
      </w:tr>
    </w:tbl>
    <w:p w14:paraId="6CD57993" w14:textId="77777777" w:rsidR="008129D0" w:rsidRDefault="008129D0">
      <w:pPr>
        <w:spacing w:after="219" w:line="1" w:lineRule="exact"/>
        <w:rPr>
          <w:rFonts w:ascii="仿宋" w:eastAsia="仿宋" w:hAnsi="仿宋" w:cs="仿宋" w:hint="eastAsia"/>
          <w:sz w:val="28"/>
          <w:szCs w:val="28"/>
          <w:lang w:eastAsia="zh-CN"/>
        </w:rPr>
      </w:pPr>
    </w:p>
    <w:p w14:paraId="54A5DDA9" w14:textId="77777777" w:rsidR="008129D0" w:rsidRDefault="008129D0">
      <w:pPr>
        <w:jc w:val="center"/>
        <w:rPr>
          <w:rFonts w:ascii="仿宋" w:eastAsia="仿宋" w:hAnsi="仿宋" w:cs="仿宋" w:hint="eastAsia"/>
          <w:sz w:val="28"/>
          <w:szCs w:val="28"/>
          <w:lang w:eastAsia="zh-CN"/>
        </w:rPr>
        <w:sectPr w:rsidR="008129D0">
          <w:footerReference w:type="default" r:id="rId7"/>
          <w:pgSz w:w="11900" w:h="16840"/>
          <w:pgMar w:top="2098" w:right="1249" w:bottom="1984" w:left="1531" w:header="1166" w:footer="1464" w:gutter="0"/>
          <w:pgNumType w:start="1"/>
          <w:cols w:space="720"/>
          <w:docGrid w:linePitch="360"/>
        </w:sectPr>
      </w:pPr>
    </w:p>
    <w:p w14:paraId="7A356D8A" w14:textId="77777777" w:rsidR="008129D0" w:rsidRDefault="00000000">
      <w:pPr>
        <w:rPr>
          <w:rFonts w:ascii="仿宋" w:eastAsia="仿宋" w:hAnsi="仿宋" w:hint="eastAsia"/>
          <w:sz w:val="28"/>
          <w:szCs w:val="32"/>
          <w:lang w:eastAsia="zh-CN"/>
        </w:rPr>
      </w:pPr>
      <w:r>
        <w:rPr>
          <w:rFonts w:ascii="仿宋" w:eastAsia="仿宋" w:hAnsi="仿宋" w:hint="eastAsia"/>
          <w:sz w:val="28"/>
          <w:szCs w:val="32"/>
          <w:lang w:eastAsia="zh-CN"/>
        </w:rPr>
        <w:lastRenderedPageBreak/>
        <w:t>附件</w:t>
      </w:r>
      <w:r>
        <w:rPr>
          <w:rFonts w:ascii="仿宋" w:eastAsia="仿宋" w:hAnsi="仿宋"/>
          <w:sz w:val="28"/>
          <w:szCs w:val="32"/>
          <w:lang w:eastAsia="zh-CN"/>
        </w:rPr>
        <w:t>2</w:t>
      </w:r>
    </w:p>
    <w:p w14:paraId="6EB83C78" w14:textId="77777777" w:rsidR="008129D0" w:rsidRDefault="008129D0">
      <w:pPr>
        <w:autoSpaceDE w:val="0"/>
        <w:autoSpaceDN w:val="0"/>
        <w:jc w:val="center"/>
        <w:rPr>
          <w:rFonts w:ascii="仿宋" w:eastAsia="仿宋" w:hAnsi="仿宋" w:cs="方正小标宋简体" w:hint="eastAsia"/>
          <w:sz w:val="44"/>
          <w:szCs w:val="44"/>
          <w:lang w:eastAsia="zh-CN" w:bidi="zh-CN"/>
        </w:rPr>
      </w:pPr>
    </w:p>
    <w:p w14:paraId="2CF4B2D1" w14:textId="77777777" w:rsidR="008129D0" w:rsidRDefault="008129D0">
      <w:pPr>
        <w:autoSpaceDE w:val="0"/>
        <w:autoSpaceDN w:val="0"/>
        <w:jc w:val="center"/>
        <w:rPr>
          <w:rFonts w:ascii="仿宋" w:eastAsia="仿宋" w:hAnsi="仿宋" w:cs="方正小标宋简体" w:hint="eastAsia"/>
          <w:sz w:val="44"/>
          <w:szCs w:val="44"/>
          <w:lang w:eastAsia="zh-CN" w:bidi="zh-CN"/>
        </w:rPr>
      </w:pPr>
    </w:p>
    <w:p w14:paraId="427CD311" w14:textId="77777777" w:rsidR="008129D0" w:rsidRDefault="008129D0">
      <w:pPr>
        <w:autoSpaceDE w:val="0"/>
        <w:autoSpaceDN w:val="0"/>
        <w:jc w:val="center"/>
        <w:rPr>
          <w:rFonts w:ascii="仿宋" w:eastAsia="仿宋" w:hAnsi="仿宋" w:cs="方正小标宋简体" w:hint="eastAsia"/>
          <w:b/>
          <w:bCs/>
          <w:sz w:val="44"/>
          <w:szCs w:val="44"/>
          <w:lang w:eastAsia="zh-CN" w:bidi="zh-CN"/>
        </w:rPr>
      </w:pPr>
    </w:p>
    <w:p w14:paraId="49BA1688" w14:textId="77777777" w:rsidR="008129D0" w:rsidRDefault="00000000">
      <w:pPr>
        <w:autoSpaceDE w:val="0"/>
        <w:autoSpaceDN w:val="0"/>
        <w:spacing w:line="360" w:lineRule="auto"/>
        <w:jc w:val="center"/>
        <w:rPr>
          <w:rFonts w:ascii="仿宋" w:eastAsia="仿宋" w:hAnsi="仿宋" w:cs="方正小标宋简体" w:hint="eastAsia"/>
          <w:b/>
          <w:bCs/>
          <w:sz w:val="44"/>
          <w:szCs w:val="44"/>
          <w:lang w:val="zh-TW" w:eastAsia="zh-TW" w:bidi="zh-CN"/>
        </w:rPr>
      </w:pPr>
      <w:r>
        <w:rPr>
          <w:rFonts w:ascii="仿宋" w:eastAsia="仿宋" w:hAnsi="仿宋" w:cs="方正小标宋简体" w:hint="eastAsia"/>
          <w:b/>
          <w:bCs/>
          <w:sz w:val="44"/>
          <w:szCs w:val="44"/>
          <w:lang w:eastAsia="zh-CN" w:bidi="zh-CN"/>
        </w:rPr>
        <w:t>上海</w:t>
      </w:r>
      <w:r>
        <w:rPr>
          <w:rFonts w:ascii="仿宋" w:eastAsia="仿宋" w:hAnsi="仿宋" w:cs="宋体" w:hint="eastAsia"/>
          <w:b/>
          <w:bCs/>
          <w:sz w:val="44"/>
          <w:szCs w:val="44"/>
          <w:lang w:eastAsia="zh-CN" w:bidi="zh-CN"/>
        </w:rPr>
        <w:t>市“星光计划”第十一届</w:t>
      </w:r>
      <w:r>
        <w:rPr>
          <w:rFonts w:ascii="仿宋" w:eastAsia="仿宋" w:hAnsi="仿宋" w:cs="___WRD_EMBED_SUB_56" w:hint="eastAsia"/>
          <w:b/>
          <w:bCs/>
          <w:sz w:val="44"/>
          <w:szCs w:val="44"/>
          <w:lang w:eastAsia="zh-CN" w:bidi="zh-CN"/>
        </w:rPr>
        <w:t>职</w:t>
      </w:r>
      <w:r>
        <w:rPr>
          <w:rFonts w:ascii="仿宋" w:eastAsia="仿宋" w:hAnsi="仿宋" w:cs="宋体" w:hint="eastAsia"/>
          <w:b/>
          <w:bCs/>
          <w:sz w:val="44"/>
          <w:szCs w:val="44"/>
          <w:lang w:eastAsia="zh-CN" w:bidi="zh-CN"/>
        </w:rPr>
        <w:t>业</w:t>
      </w:r>
      <w:r>
        <w:rPr>
          <w:rFonts w:ascii="仿宋" w:eastAsia="仿宋" w:hAnsi="仿宋" w:cs="___WRD_EMBED_SUB_56" w:hint="eastAsia"/>
          <w:b/>
          <w:bCs/>
          <w:sz w:val="44"/>
          <w:szCs w:val="44"/>
          <w:lang w:eastAsia="zh-CN" w:bidi="zh-CN"/>
        </w:rPr>
        <w:t>院校技能大赛</w:t>
      </w:r>
    </w:p>
    <w:p w14:paraId="02FF33B4" w14:textId="77777777" w:rsidR="008129D0" w:rsidRDefault="008129D0">
      <w:pPr>
        <w:autoSpaceDE w:val="0"/>
        <w:autoSpaceDN w:val="0"/>
        <w:spacing w:line="360" w:lineRule="auto"/>
        <w:jc w:val="center"/>
        <w:rPr>
          <w:rFonts w:ascii="仿宋" w:eastAsia="仿宋" w:hAnsi="仿宋" w:cs="方正小标宋简体" w:hint="eastAsia"/>
          <w:b/>
          <w:bCs/>
          <w:sz w:val="44"/>
          <w:szCs w:val="44"/>
          <w:lang w:eastAsia="zh-CN" w:bidi="zh-CN"/>
        </w:rPr>
      </w:pPr>
    </w:p>
    <w:p w14:paraId="136F4122" w14:textId="77777777" w:rsidR="008129D0" w:rsidRDefault="00000000">
      <w:pPr>
        <w:autoSpaceDE w:val="0"/>
        <w:autoSpaceDN w:val="0"/>
        <w:spacing w:line="360" w:lineRule="auto"/>
        <w:jc w:val="center"/>
        <w:rPr>
          <w:rFonts w:ascii="仿宋" w:eastAsia="仿宋" w:hAnsi="仿宋" w:cs="方正小标宋简体" w:hint="eastAsia"/>
          <w:b/>
          <w:bCs/>
          <w:sz w:val="44"/>
          <w:szCs w:val="44"/>
          <w:lang w:eastAsia="zh-CN" w:bidi="zh-CN"/>
        </w:rPr>
      </w:pPr>
      <w:r>
        <w:rPr>
          <w:rFonts w:ascii="仿宋" w:eastAsia="仿宋" w:hAnsi="仿宋" w:cs="方正小标宋简体" w:hint="eastAsia"/>
          <w:b/>
          <w:bCs/>
          <w:sz w:val="44"/>
          <w:szCs w:val="44"/>
          <w:lang w:eastAsia="zh-CN" w:bidi="zh-CN"/>
        </w:rPr>
        <w:t>赛项承办申报书</w:t>
      </w:r>
    </w:p>
    <w:p w14:paraId="2E22666F" w14:textId="77777777" w:rsidR="008129D0" w:rsidRDefault="008129D0">
      <w:pPr>
        <w:autoSpaceDE w:val="0"/>
        <w:autoSpaceDN w:val="0"/>
        <w:rPr>
          <w:rFonts w:ascii="仿宋" w:eastAsia="仿宋" w:hAnsi="仿宋" w:cs="宋体" w:hint="eastAsia"/>
          <w:sz w:val="52"/>
          <w:szCs w:val="32"/>
          <w:lang w:val="zh-CN" w:eastAsia="zh-CN" w:bidi="zh-CN"/>
        </w:rPr>
      </w:pPr>
    </w:p>
    <w:p w14:paraId="78C079D3" w14:textId="77777777" w:rsidR="008129D0" w:rsidRDefault="008129D0">
      <w:pPr>
        <w:autoSpaceDE w:val="0"/>
        <w:autoSpaceDN w:val="0"/>
        <w:rPr>
          <w:rFonts w:ascii="仿宋" w:eastAsia="仿宋" w:hAnsi="仿宋" w:cs="宋体" w:hint="eastAsia"/>
          <w:sz w:val="52"/>
          <w:szCs w:val="32"/>
          <w:lang w:val="zh-CN" w:eastAsia="zh-CN" w:bidi="zh-CN"/>
        </w:rPr>
      </w:pPr>
    </w:p>
    <w:p w14:paraId="0B0E9B20" w14:textId="77777777" w:rsidR="008129D0" w:rsidRDefault="008129D0">
      <w:pPr>
        <w:autoSpaceDE w:val="0"/>
        <w:autoSpaceDN w:val="0"/>
        <w:spacing w:before="13"/>
        <w:rPr>
          <w:rFonts w:ascii="仿宋" w:eastAsia="仿宋" w:hAnsi="仿宋" w:cs="宋体" w:hint="eastAsia"/>
          <w:sz w:val="76"/>
          <w:szCs w:val="32"/>
          <w:lang w:val="zh-CN" w:eastAsia="zh-CN" w:bidi="zh-CN"/>
        </w:rPr>
      </w:pPr>
    </w:p>
    <w:p w14:paraId="4A61DDAF" w14:textId="77777777" w:rsidR="008129D0" w:rsidRDefault="008129D0">
      <w:pPr>
        <w:autoSpaceDE w:val="0"/>
        <w:autoSpaceDN w:val="0"/>
        <w:spacing w:before="13"/>
        <w:rPr>
          <w:rFonts w:ascii="仿宋" w:eastAsia="仿宋" w:hAnsi="仿宋" w:cs="宋体" w:hint="eastAsia"/>
          <w:sz w:val="76"/>
          <w:szCs w:val="32"/>
          <w:lang w:val="zh-CN" w:eastAsia="zh-CN" w:bidi="zh-CN"/>
        </w:rPr>
      </w:pPr>
    </w:p>
    <w:p w14:paraId="27827238" w14:textId="77777777" w:rsidR="008129D0" w:rsidRDefault="0000000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  <w:r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  <w:t>申</w:t>
      </w:r>
      <w:r>
        <w:rPr>
          <w:rFonts w:ascii="仿宋" w:eastAsia="仿宋" w:hAnsi="仿宋" w:cs="仿宋_GB2312" w:hint="eastAsia"/>
          <w:sz w:val="32"/>
          <w:szCs w:val="32"/>
          <w:lang w:eastAsia="zh-CN" w:bidi="zh-CN"/>
        </w:rPr>
        <w:t>办院</w:t>
      </w:r>
      <w:r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  <w:t>校：</w:t>
      </w:r>
    </w:p>
    <w:p w14:paraId="52649A8C" w14:textId="77777777" w:rsidR="008129D0" w:rsidRDefault="008129D0">
      <w:pPr>
        <w:autoSpaceDE w:val="0"/>
        <w:autoSpaceDN w:val="0"/>
        <w:spacing w:before="1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</w:p>
    <w:p w14:paraId="7889BC48" w14:textId="77777777" w:rsidR="008129D0" w:rsidRDefault="0000000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pacing w:val="-4"/>
          <w:sz w:val="32"/>
          <w:szCs w:val="32"/>
          <w:lang w:val="zh-CN" w:eastAsia="zh-CN" w:bidi="zh-CN"/>
        </w:rPr>
      </w:pPr>
      <w:r>
        <w:rPr>
          <w:rFonts w:ascii="仿宋" w:eastAsia="仿宋" w:hAnsi="仿宋" w:cs="仿宋_GB2312" w:hint="eastAsia"/>
          <w:spacing w:val="-4"/>
          <w:sz w:val="32"/>
          <w:szCs w:val="32"/>
          <w:lang w:val="zh-CN" w:eastAsia="zh-CN" w:bidi="zh-CN"/>
        </w:rPr>
        <w:t>赛项</w:t>
      </w:r>
      <w:r>
        <w:rPr>
          <w:rFonts w:ascii="仿宋" w:eastAsia="仿宋" w:hAnsi="仿宋" w:cs="仿宋_GB2312" w:hint="eastAsia"/>
          <w:spacing w:val="-4"/>
          <w:sz w:val="32"/>
          <w:szCs w:val="32"/>
          <w:lang w:eastAsia="zh-CN" w:bidi="zh-CN"/>
        </w:rPr>
        <w:t>名称</w:t>
      </w:r>
      <w:r>
        <w:rPr>
          <w:rFonts w:ascii="仿宋" w:eastAsia="仿宋" w:hAnsi="仿宋" w:cs="仿宋_GB2312" w:hint="eastAsia"/>
          <w:spacing w:val="-4"/>
          <w:sz w:val="32"/>
          <w:szCs w:val="32"/>
          <w:lang w:val="zh-CN" w:eastAsia="zh-CN" w:bidi="zh-CN"/>
        </w:rPr>
        <w:t>：</w:t>
      </w:r>
    </w:p>
    <w:p w14:paraId="570904AD" w14:textId="77777777" w:rsidR="008129D0" w:rsidRDefault="008129D0">
      <w:pPr>
        <w:autoSpaceDE w:val="0"/>
        <w:autoSpaceDN w:val="0"/>
        <w:spacing w:before="1"/>
        <w:rPr>
          <w:rFonts w:ascii="仿宋" w:eastAsia="仿宋" w:hAnsi="仿宋" w:cs="仿宋_GB2312" w:hint="eastAsia"/>
          <w:spacing w:val="-4"/>
          <w:sz w:val="32"/>
          <w:szCs w:val="32"/>
          <w:lang w:val="zh-CN" w:eastAsia="zh-CN" w:bidi="zh-CN"/>
        </w:rPr>
      </w:pPr>
    </w:p>
    <w:p w14:paraId="100537B1" w14:textId="77777777" w:rsidR="008129D0" w:rsidRDefault="0000000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  <w:r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  <w:t xml:space="preserve">赛项组别：中职组□ </w:t>
      </w:r>
      <w:r>
        <w:rPr>
          <w:rFonts w:ascii="仿宋" w:eastAsia="仿宋" w:hAnsi="仿宋" w:cs="仿宋_GB2312"/>
          <w:sz w:val="32"/>
          <w:szCs w:val="32"/>
          <w:lang w:val="zh-CN" w:eastAsia="zh-CN" w:bidi="zh-CN"/>
        </w:rPr>
        <w:t xml:space="preserve">        </w:t>
      </w:r>
      <w:r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  <w:t>高职组□</w:t>
      </w:r>
    </w:p>
    <w:p w14:paraId="333648C9" w14:textId="77777777" w:rsidR="008129D0" w:rsidRDefault="008129D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</w:p>
    <w:p w14:paraId="4493056F" w14:textId="77777777" w:rsidR="008129D0" w:rsidRDefault="0000000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  <w:r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  <w:t>填报</w:t>
      </w:r>
      <w:r>
        <w:rPr>
          <w:rFonts w:ascii="仿宋" w:eastAsia="仿宋" w:hAnsi="仿宋" w:cs="仿宋_GB2312"/>
          <w:sz w:val="32"/>
          <w:szCs w:val="32"/>
          <w:lang w:val="zh-CN" w:eastAsia="zh-CN" w:bidi="zh-CN"/>
        </w:rPr>
        <w:t>日期：</w:t>
      </w:r>
    </w:p>
    <w:p w14:paraId="574458ED" w14:textId="77777777" w:rsidR="008129D0" w:rsidRDefault="008129D0">
      <w:pPr>
        <w:autoSpaceDE w:val="0"/>
        <w:autoSpaceDN w:val="0"/>
        <w:spacing w:before="1"/>
        <w:ind w:left="1239"/>
        <w:rPr>
          <w:rFonts w:ascii="仿宋" w:eastAsia="仿宋" w:hAnsi="仿宋" w:cs="仿宋_GB2312" w:hint="eastAsia"/>
          <w:sz w:val="32"/>
          <w:szCs w:val="32"/>
          <w:lang w:val="zh-CN" w:eastAsia="zh-CN" w:bidi="zh-CN"/>
        </w:rPr>
      </w:pPr>
    </w:p>
    <w:p w14:paraId="7414619F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4CF215AF" w14:textId="77777777" w:rsidR="008129D0" w:rsidRDefault="00000000">
      <w:pPr>
        <w:autoSpaceDE w:val="0"/>
        <w:autoSpaceDN w:val="0"/>
        <w:spacing w:beforeLines="50" w:before="120" w:afterLines="50" w:after="120"/>
        <w:jc w:val="center"/>
        <w:rPr>
          <w:rFonts w:ascii="仿宋" w:eastAsia="仿宋" w:hAnsi="仿宋" w:cs="宋体" w:hint="eastAsia"/>
          <w:b/>
          <w:sz w:val="44"/>
          <w:szCs w:val="44"/>
          <w:lang w:val="zh-CN" w:eastAsia="zh-CN" w:bidi="zh-CN"/>
        </w:rPr>
      </w:pPr>
      <w:r>
        <w:rPr>
          <w:rFonts w:ascii="仿宋" w:eastAsia="仿宋" w:hAnsi="仿宋" w:cs="宋体" w:hint="eastAsia"/>
          <w:bCs/>
          <w:sz w:val="44"/>
          <w:szCs w:val="44"/>
          <w:lang w:val="zh-CN" w:eastAsia="zh-CN" w:bidi="zh-CN"/>
        </w:rPr>
        <w:br w:type="page"/>
      </w:r>
      <w:r>
        <w:rPr>
          <w:rFonts w:ascii="仿宋" w:eastAsia="仿宋" w:hAnsi="仿宋" w:cs="宋体" w:hint="eastAsia"/>
          <w:b/>
          <w:sz w:val="44"/>
          <w:szCs w:val="44"/>
          <w:lang w:val="zh-CN" w:eastAsia="zh-CN" w:bidi="zh-CN"/>
        </w:rPr>
        <w:lastRenderedPageBreak/>
        <w:t>填  表  说  明</w:t>
      </w:r>
    </w:p>
    <w:p w14:paraId="7E36BD67" w14:textId="77777777" w:rsidR="008129D0" w:rsidRDefault="008129D0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</w:pPr>
    </w:p>
    <w:p w14:paraId="150D08AA" w14:textId="77777777" w:rsidR="008129D0" w:rsidRDefault="00000000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</w:pP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1.此表由</w:t>
      </w: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申办院校按申报赛项进行填写，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所填内容须客观</w:t>
      </w:r>
      <w:r>
        <w:rPr>
          <w:rFonts w:ascii="仿宋" w:eastAsia="仿宋" w:hAnsi="仿宋" w:cs="宋体"/>
          <w:bCs/>
          <w:sz w:val="32"/>
          <w:szCs w:val="32"/>
          <w:lang w:val="zh-CN" w:eastAsia="zh-CN" w:bidi="zh-CN"/>
        </w:rPr>
        <w:t>、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真实。</w:t>
      </w:r>
    </w:p>
    <w:p w14:paraId="30121922" w14:textId="77777777" w:rsidR="008129D0" w:rsidRDefault="00000000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</w:pP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2.若</w:t>
      </w:r>
      <w:r>
        <w:rPr>
          <w:rFonts w:ascii="仿宋" w:eastAsia="仿宋" w:hAnsi="仿宋" w:cs="宋体"/>
          <w:bCs/>
          <w:sz w:val="32"/>
          <w:szCs w:val="32"/>
          <w:lang w:val="zh-CN" w:eastAsia="zh-CN" w:bidi="zh-CN"/>
        </w:rPr>
        <w:t>表格篇幅不够，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可加行、加页。</w:t>
      </w:r>
    </w:p>
    <w:p w14:paraId="415AE9BE" w14:textId="77777777" w:rsidR="008129D0" w:rsidRDefault="00000000">
      <w:pPr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</w:pPr>
      <w:r>
        <w:rPr>
          <w:rFonts w:ascii="仿宋" w:eastAsia="仿宋" w:hAnsi="仿宋" w:cs="宋体"/>
          <w:bCs/>
          <w:sz w:val="32"/>
          <w:szCs w:val="32"/>
          <w:lang w:val="zh-CN" w:eastAsia="zh-CN" w:bidi="zh-CN"/>
        </w:rPr>
        <w:t>3.</w:t>
      </w: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院校填写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单位</w:t>
      </w: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具体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意见，务必加盖公章。</w:t>
      </w:r>
    </w:p>
    <w:p w14:paraId="57C6074C" w14:textId="77777777" w:rsidR="008129D0" w:rsidRDefault="00000000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4.按照填表顺序，提供佐证材料，佐证材料需有目录及页码。</w:t>
      </w:r>
    </w:p>
    <w:p w14:paraId="6312D050" w14:textId="77777777" w:rsidR="008129D0" w:rsidRDefault="00000000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5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.</w:t>
      </w: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申报书双面</w:t>
      </w:r>
      <w:r>
        <w:rPr>
          <w:rFonts w:ascii="仿宋" w:eastAsia="仿宋" w:hAnsi="仿宋" w:cs="宋体"/>
          <w:bCs/>
          <w:sz w:val="32"/>
          <w:szCs w:val="32"/>
          <w:lang w:eastAsia="zh-CN" w:bidi="zh-CN"/>
        </w:rPr>
        <w:t>打印，</w:t>
      </w:r>
      <w:r>
        <w:rPr>
          <w:rFonts w:ascii="仿宋" w:eastAsia="仿宋" w:hAnsi="仿宋" w:cs="宋体" w:hint="eastAsia"/>
          <w:bCs/>
          <w:sz w:val="32"/>
          <w:szCs w:val="32"/>
          <w:lang w:eastAsia="zh-CN" w:bidi="zh-CN"/>
        </w:rPr>
        <w:t>与佐证材料一并装订，</w:t>
      </w:r>
      <w:r>
        <w:rPr>
          <w:rFonts w:ascii="仿宋" w:eastAsia="仿宋" w:hAnsi="仿宋" w:cs="宋体"/>
          <w:bCs/>
          <w:sz w:val="32"/>
          <w:szCs w:val="32"/>
          <w:lang w:eastAsia="zh-CN" w:bidi="zh-CN"/>
        </w:rPr>
        <w:t>每个赛项装订一册</w:t>
      </w:r>
      <w:r>
        <w:rPr>
          <w:rFonts w:ascii="仿宋" w:eastAsia="仿宋" w:hAnsi="仿宋" w:cs="宋体" w:hint="eastAsia"/>
          <w:bCs/>
          <w:sz w:val="32"/>
          <w:szCs w:val="32"/>
          <w:lang w:val="zh-CN" w:eastAsia="zh-CN" w:bidi="zh-CN"/>
        </w:rPr>
        <w:t>。</w:t>
      </w:r>
    </w:p>
    <w:p w14:paraId="63CE87DE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053F44B1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673AE322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59288F54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040F6CA6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5EC7DBB1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344408C4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31111D86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78A65ABE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20F42CA7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</w:pPr>
    </w:p>
    <w:p w14:paraId="5261BF6F" w14:textId="77777777" w:rsidR="008129D0" w:rsidRDefault="008129D0">
      <w:pPr>
        <w:autoSpaceDE w:val="0"/>
        <w:autoSpaceDN w:val="0"/>
        <w:spacing w:line="456" w:lineRule="auto"/>
        <w:rPr>
          <w:rFonts w:ascii="仿宋" w:eastAsia="仿宋" w:hAnsi="仿宋" w:cs="仿宋_GB2312" w:hint="eastAsia"/>
          <w:sz w:val="32"/>
          <w:szCs w:val="32"/>
          <w:lang w:eastAsia="zh-CN" w:bidi="zh-CN"/>
        </w:rPr>
        <w:sectPr w:rsidR="008129D0">
          <w:footerReference w:type="default" r:id="rId8"/>
          <w:pgSz w:w="11910" w:h="16840"/>
          <w:pgMar w:top="1580" w:right="1140" w:bottom="1660" w:left="1300" w:header="0" w:footer="1560" w:gutter="0"/>
          <w:cols w:space="720"/>
        </w:sect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8"/>
        <w:gridCol w:w="885"/>
        <w:gridCol w:w="993"/>
        <w:gridCol w:w="829"/>
        <w:gridCol w:w="683"/>
        <w:gridCol w:w="882"/>
        <w:gridCol w:w="1225"/>
        <w:gridCol w:w="578"/>
        <w:gridCol w:w="1523"/>
      </w:tblGrid>
      <w:tr w:rsidR="008129D0" w14:paraId="3DD88B77" w14:textId="77777777">
        <w:trPr>
          <w:jc w:val="center"/>
        </w:trPr>
        <w:tc>
          <w:tcPr>
            <w:tcW w:w="1809" w:type="dxa"/>
            <w:gridSpan w:val="3"/>
            <w:vAlign w:val="center"/>
          </w:tcPr>
          <w:p w14:paraId="0AF9EB15" w14:textId="77777777" w:rsidR="008129D0" w:rsidRDefault="0000000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lastRenderedPageBreak/>
              <w:t>申办院校名称</w:t>
            </w:r>
            <w:proofErr w:type="spellEnd"/>
          </w:p>
        </w:tc>
        <w:tc>
          <w:tcPr>
            <w:tcW w:w="6713" w:type="dxa"/>
            <w:gridSpan w:val="7"/>
            <w:vAlign w:val="center"/>
          </w:tcPr>
          <w:p w14:paraId="30BC2B5E" w14:textId="77777777" w:rsidR="008129D0" w:rsidRDefault="008129D0">
            <w:pPr>
              <w:autoSpaceDE w:val="0"/>
              <w:autoSpaceDN w:val="0"/>
              <w:snapToGrid w:val="0"/>
              <w:spacing w:beforeLines="50" w:before="120" w:afterLines="50" w:after="120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274329A9" w14:textId="77777777">
        <w:trPr>
          <w:trHeight w:val="561"/>
          <w:jc w:val="center"/>
        </w:trPr>
        <w:tc>
          <w:tcPr>
            <w:tcW w:w="8522" w:type="dxa"/>
            <w:gridSpan w:val="10"/>
            <w:vAlign w:val="center"/>
          </w:tcPr>
          <w:p w14:paraId="376B37A9" w14:textId="77777777" w:rsidR="008129D0" w:rsidRDefault="0000000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申办院校</w:t>
            </w:r>
            <w:r>
              <w:rPr>
                <w:rFonts w:ascii="仿宋" w:eastAsia="仿宋" w:hAnsi="仿宋" w:cs="Arial" w:hint="eastAsia"/>
                <w:lang w:val="zh-CN" w:bidi="zh-CN"/>
              </w:rPr>
              <w:t>联系人信息</w:t>
            </w:r>
            <w:proofErr w:type="spellEnd"/>
          </w:p>
        </w:tc>
      </w:tr>
      <w:tr w:rsidR="008129D0" w14:paraId="1809B3D1" w14:textId="77777777">
        <w:trPr>
          <w:jc w:val="center"/>
        </w:trPr>
        <w:tc>
          <w:tcPr>
            <w:tcW w:w="924" w:type="dxa"/>
            <w:gridSpan w:val="2"/>
            <w:vAlign w:val="center"/>
          </w:tcPr>
          <w:p w14:paraId="56A1F503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姓名</w:t>
            </w:r>
            <w:proofErr w:type="spellEnd"/>
          </w:p>
        </w:tc>
        <w:tc>
          <w:tcPr>
            <w:tcW w:w="1878" w:type="dxa"/>
            <w:gridSpan w:val="2"/>
            <w:vAlign w:val="center"/>
          </w:tcPr>
          <w:p w14:paraId="1E414BE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14:paraId="4A09D8A0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部门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76C847B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14:paraId="7C733BC5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职务</w:t>
            </w:r>
            <w:proofErr w:type="spellEnd"/>
          </w:p>
        </w:tc>
        <w:tc>
          <w:tcPr>
            <w:tcW w:w="2101" w:type="dxa"/>
            <w:gridSpan w:val="2"/>
            <w:vAlign w:val="center"/>
          </w:tcPr>
          <w:p w14:paraId="6BC8F91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04A069AD" w14:textId="77777777">
        <w:trPr>
          <w:jc w:val="center"/>
        </w:trPr>
        <w:tc>
          <w:tcPr>
            <w:tcW w:w="924" w:type="dxa"/>
            <w:gridSpan w:val="2"/>
            <w:vAlign w:val="center"/>
          </w:tcPr>
          <w:p w14:paraId="47440A27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座机</w:t>
            </w:r>
            <w:proofErr w:type="spellEnd"/>
          </w:p>
        </w:tc>
        <w:tc>
          <w:tcPr>
            <w:tcW w:w="1878" w:type="dxa"/>
            <w:gridSpan w:val="2"/>
            <w:vAlign w:val="center"/>
          </w:tcPr>
          <w:p w14:paraId="184660F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14:paraId="5F02EC06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手机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0E258B8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14:paraId="5166A2B8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电子邮箱</w:t>
            </w:r>
            <w:proofErr w:type="spellEnd"/>
          </w:p>
        </w:tc>
        <w:tc>
          <w:tcPr>
            <w:tcW w:w="2101" w:type="dxa"/>
            <w:gridSpan w:val="2"/>
            <w:vAlign w:val="center"/>
          </w:tcPr>
          <w:p w14:paraId="697D3D2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1575B7E7" w14:textId="77777777">
        <w:trPr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 w14:paraId="1902B72A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组织</w:t>
            </w:r>
            <w:proofErr w:type="spellEnd"/>
          </w:p>
          <w:p w14:paraId="18398B45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保障</w:t>
            </w:r>
            <w:proofErr w:type="spellEnd"/>
          </w:p>
        </w:tc>
        <w:tc>
          <w:tcPr>
            <w:tcW w:w="7598" w:type="dxa"/>
            <w:gridSpan w:val="8"/>
            <w:vAlign w:val="center"/>
          </w:tcPr>
          <w:p w14:paraId="72A094B4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1.赛事</w:t>
            </w:r>
            <w:r>
              <w:rPr>
                <w:rFonts w:ascii="仿宋" w:eastAsia="仿宋" w:hAnsi="仿宋" w:cs="Arial" w:hint="eastAsia"/>
                <w:bCs/>
                <w:color w:val="auto"/>
                <w:lang w:eastAsia="zh-CN" w:bidi="zh-CN"/>
              </w:rPr>
              <w:t>承办方案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（</w:t>
            </w:r>
            <w:r>
              <w:rPr>
                <w:rFonts w:ascii="仿宋" w:eastAsia="仿宋" w:hAnsi="仿宋" w:cs="微软雅黑" w:hint="eastAsia"/>
                <w:bCs/>
                <w:lang w:eastAsia="zh-CN" w:bidi="zh-CN"/>
              </w:rPr>
              <w:t>含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应急工作预案制定情况，包括各类安全和比赛过程突发事件的应急工作预案。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>）</w:t>
            </w:r>
          </w:p>
        </w:tc>
      </w:tr>
      <w:tr w:rsidR="008129D0" w14:paraId="200FC633" w14:textId="77777777">
        <w:trPr>
          <w:trHeight w:val="10212"/>
          <w:jc w:val="center"/>
        </w:trPr>
        <w:tc>
          <w:tcPr>
            <w:tcW w:w="924" w:type="dxa"/>
            <w:gridSpan w:val="2"/>
            <w:vMerge/>
            <w:vAlign w:val="center"/>
          </w:tcPr>
          <w:p w14:paraId="601CCBC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4BC3116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157F4A0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F489FF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302D1534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C93434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8880CD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2662B54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33D2599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27C2B63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73D4373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2F57026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3804504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1888C7B4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52620D4C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16A4EC5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500B5CE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5EF81CE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6F7A987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4D3834C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004D491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2FFA34A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2CC1B13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1DB8AA6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506F05D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E3F042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290501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555CA9F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5EF04F8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426D03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</w:tr>
      <w:tr w:rsidR="008129D0" w14:paraId="17A285D7" w14:textId="77777777">
        <w:trPr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 w14:paraId="183346AE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lastRenderedPageBreak/>
              <w:t>办赛</w:t>
            </w:r>
            <w:proofErr w:type="spellEnd"/>
          </w:p>
          <w:p w14:paraId="022B44E0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能力</w:t>
            </w:r>
            <w:proofErr w:type="spellEnd"/>
          </w:p>
          <w:p w14:paraId="50FDF9A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3A603373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szCs w:val="21"/>
                <w:lang w:bidi="zh-CN"/>
              </w:rPr>
            </w:pPr>
            <w:r>
              <w:rPr>
                <w:rFonts w:ascii="仿宋" w:eastAsia="仿宋" w:hAnsi="仿宋" w:cs="Arial" w:hint="eastAsia"/>
                <w:bCs/>
                <w:lang w:bidi="zh-CN"/>
              </w:rPr>
              <w:t>1.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赛事承办经验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>（20</w:t>
            </w:r>
            <w:r>
              <w:rPr>
                <w:rFonts w:ascii="仿宋" w:eastAsia="仿宋" w:hAnsi="仿宋" w:cs="Arial"/>
                <w:bCs/>
                <w:lang w:bidi="zh-CN"/>
              </w:rPr>
              <w:t>22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>-20</w:t>
            </w:r>
            <w:r>
              <w:rPr>
                <w:rFonts w:ascii="仿宋" w:eastAsia="仿宋" w:hAnsi="仿宋" w:cs="Arial"/>
                <w:bCs/>
                <w:lang w:bidi="zh-CN"/>
              </w:rPr>
              <w:t>24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>年）</w:t>
            </w:r>
          </w:p>
        </w:tc>
      </w:tr>
      <w:tr w:rsidR="008129D0" w14:paraId="41DF87B8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50F5526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vAlign w:val="center"/>
          </w:tcPr>
          <w:p w14:paraId="6E666C2A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承办上海市级及以上级别的赛项名称</w:t>
            </w:r>
          </w:p>
        </w:tc>
        <w:tc>
          <w:tcPr>
            <w:tcW w:w="1803" w:type="dxa"/>
            <w:gridSpan w:val="2"/>
            <w:vAlign w:val="center"/>
          </w:tcPr>
          <w:p w14:paraId="6A507D0B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主办单位</w:t>
            </w:r>
            <w:proofErr w:type="spellEnd"/>
          </w:p>
        </w:tc>
        <w:tc>
          <w:tcPr>
            <w:tcW w:w="1523" w:type="dxa"/>
            <w:vAlign w:val="center"/>
          </w:tcPr>
          <w:p w14:paraId="2CD9FD84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承办年份</w:t>
            </w:r>
            <w:proofErr w:type="spellEnd"/>
          </w:p>
        </w:tc>
      </w:tr>
      <w:tr w:rsidR="008129D0" w14:paraId="4BD8AFA5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376684B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vAlign w:val="center"/>
          </w:tcPr>
          <w:p w14:paraId="72FE6FB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2611B14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14:paraId="0FC9CD6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4B756826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52D729A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vAlign w:val="center"/>
          </w:tcPr>
          <w:p w14:paraId="2364D36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6E0F5FB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14:paraId="5ED9253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7A7E4E19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72296A5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vAlign w:val="center"/>
          </w:tcPr>
          <w:p w14:paraId="39E1AB6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217A5F5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14:paraId="6EA9932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4CF0FCC9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5A8711B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4272" w:type="dxa"/>
            <w:gridSpan w:val="5"/>
            <w:vAlign w:val="center"/>
          </w:tcPr>
          <w:p w14:paraId="0ABE697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45E12D4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14:paraId="6A940E2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343AC73E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541E917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33BEA7DE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2.场地条件保障</w:t>
            </w:r>
            <w:r>
              <w:rPr>
                <w:rFonts w:ascii="仿宋" w:eastAsia="仿宋" w:hAnsi="仿宋" w:cs="Arial" w:hint="eastAsia"/>
                <w:bCs/>
                <w:color w:val="auto"/>
                <w:lang w:eastAsia="zh-CN" w:bidi="zh-CN"/>
              </w:rPr>
              <w:t>（包括检录场地、加密场地、比赛场地等，重点是可容纳的工位数）</w:t>
            </w:r>
          </w:p>
        </w:tc>
      </w:tr>
      <w:tr w:rsidR="008129D0" w14:paraId="17BA7289" w14:textId="77777777">
        <w:trPr>
          <w:trHeight w:val="229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4DFA55F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17C0A04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53D26CF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4AAADBA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</w:tr>
      <w:tr w:rsidR="008129D0" w14:paraId="3597061B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66C8C0D1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3E9A03F8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3.设备设施保障</w:t>
            </w:r>
            <w:r>
              <w:rPr>
                <w:rFonts w:ascii="仿宋" w:eastAsia="仿宋" w:hAnsi="仿宋" w:cs="Arial" w:hint="eastAsia"/>
                <w:bCs/>
                <w:color w:val="auto"/>
                <w:lang w:eastAsia="zh-CN" w:bidi="zh-CN"/>
              </w:rPr>
              <w:t>（请对照赛项规程列出现有竞赛设备（软硬件）品牌型号、台套数、出厂日期等明细情况，及差距部分解决方案）</w:t>
            </w:r>
          </w:p>
        </w:tc>
      </w:tr>
      <w:tr w:rsidR="008129D0" w14:paraId="260C82F6" w14:textId="77777777">
        <w:trPr>
          <w:trHeight w:val="1318"/>
          <w:jc w:val="center"/>
        </w:trPr>
        <w:tc>
          <w:tcPr>
            <w:tcW w:w="924" w:type="dxa"/>
            <w:gridSpan w:val="2"/>
            <w:vMerge/>
            <w:vAlign w:val="center"/>
          </w:tcPr>
          <w:p w14:paraId="7DD1F87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7B3527E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414961F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3740742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3EB60A0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68ABE8B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</w:tr>
      <w:tr w:rsidR="008129D0" w14:paraId="5177F93C" w14:textId="77777777">
        <w:trPr>
          <w:trHeight w:val="420"/>
          <w:jc w:val="center"/>
        </w:trPr>
        <w:tc>
          <w:tcPr>
            <w:tcW w:w="924" w:type="dxa"/>
            <w:gridSpan w:val="2"/>
            <w:vMerge/>
            <w:vAlign w:val="center"/>
          </w:tcPr>
          <w:p w14:paraId="4908EB3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76345A45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Calibri" w:hint="eastAsia"/>
                <w:bCs/>
                <w:lang w:val="zh-CN"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4</w:t>
            </w:r>
            <w:r>
              <w:rPr>
                <w:rFonts w:ascii="仿宋" w:eastAsia="仿宋" w:hAnsi="仿宋" w:cs="Calibri" w:hint="eastAsia"/>
                <w:bCs/>
                <w:lang w:val="zh-CN" w:eastAsia="zh-CN" w:bidi="zh-CN"/>
              </w:rPr>
              <w:t>.组织接待能力</w:t>
            </w:r>
          </w:p>
        </w:tc>
      </w:tr>
      <w:tr w:rsidR="008129D0" w14:paraId="0EAC59CA" w14:textId="77777777">
        <w:trPr>
          <w:trHeight w:val="92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02A1497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008D205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411DB07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2B070144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46C85E1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0FCEE177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</w:tr>
      <w:tr w:rsidR="008129D0" w14:paraId="1A12F67B" w14:textId="77777777">
        <w:trPr>
          <w:trHeight w:val="51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04FD5FC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074FC3B0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Calibri" w:hint="eastAsia"/>
                <w:bCs/>
                <w:lang w:val="zh-CN"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5</w:t>
            </w:r>
            <w:r>
              <w:rPr>
                <w:rFonts w:ascii="仿宋" w:eastAsia="仿宋" w:hAnsi="仿宋" w:cs="Calibri" w:hint="eastAsia"/>
                <w:bCs/>
                <w:lang w:val="zh-CN" w:eastAsia="zh-CN" w:bidi="zh-CN"/>
              </w:rPr>
              <w:t>.赛事开放能力</w:t>
            </w:r>
          </w:p>
        </w:tc>
      </w:tr>
      <w:tr w:rsidR="008129D0" w14:paraId="71002689" w14:textId="77777777">
        <w:trPr>
          <w:trHeight w:val="51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6486815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171D748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600B105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237DC7A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2B60E51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3F40E577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  <w:p w14:paraId="37AFDEB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</w:tr>
      <w:tr w:rsidR="008129D0" w14:paraId="1F3F576E" w14:textId="77777777">
        <w:trPr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 w14:paraId="2DD352FA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lastRenderedPageBreak/>
              <w:t>专业</w:t>
            </w:r>
            <w:proofErr w:type="spellEnd"/>
          </w:p>
          <w:p w14:paraId="1F230861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建设</w:t>
            </w:r>
            <w:proofErr w:type="spellEnd"/>
          </w:p>
          <w:p w14:paraId="1E0536A0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水平</w:t>
            </w:r>
          </w:p>
        </w:tc>
        <w:tc>
          <w:tcPr>
            <w:tcW w:w="7598" w:type="dxa"/>
            <w:gridSpan w:val="8"/>
            <w:vAlign w:val="center"/>
          </w:tcPr>
          <w:p w14:paraId="490D533E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1.专业建设水平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（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简要叙述所申报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赛项相关专业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情况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）</w:t>
            </w:r>
          </w:p>
        </w:tc>
      </w:tr>
      <w:tr w:rsidR="008129D0" w14:paraId="688E70D6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5C09CBA2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7ED5FA4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71EFCD0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179AB31C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24D5F9F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3FE416F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2C5189C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F1E4EE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58C70BE7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7207807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3A99FF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7D6A0D5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</w:tr>
      <w:tr w:rsidR="008129D0" w14:paraId="03ED6DB6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3B8B9E6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7649AFE2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2.赛项获奖情况（所申报赛项或</w:t>
            </w:r>
            <w:r>
              <w:rPr>
                <w:rFonts w:ascii="仿宋" w:eastAsia="仿宋" w:hAnsi="仿宋" w:cs="Arial"/>
                <w:bCs/>
                <w:lang w:eastAsia="zh-CN" w:bidi="zh-CN"/>
              </w:rPr>
              <w:t>密切相关赛项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20</w:t>
            </w:r>
            <w:r>
              <w:rPr>
                <w:rFonts w:ascii="仿宋" w:eastAsia="仿宋" w:hAnsi="仿宋" w:cs="Arial"/>
                <w:bCs/>
                <w:lang w:eastAsia="zh-CN" w:bidi="zh-CN"/>
              </w:rPr>
              <w:t>22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-202</w:t>
            </w:r>
            <w:r>
              <w:rPr>
                <w:rFonts w:ascii="仿宋" w:eastAsia="仿宋" w:hAnsi="仿宋" w:cs="Arial"/>
                <w:bCs/>
                <w:lang w:eastAsia="zh-CN" w:bidi="zh-CN"/>
              </w:rPr>
              <w:t>4</w:t>
            </w: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t>年各类市级及以上级别的技能大赛获奖情况</w:t>
            </w:r>
          </w:p>
        </w:tc>
      </w:tr>
      <w:tr w:rsidR="008129D0" w14:paraId="23DB6E14" w14:textId="77777777">
        <w:trPr>
          <w:trHeight w:val="54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4696954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19EA1E3D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赛项名称</w:t>
            </w:r>
            <w:proofErr w:type="spellEnd"/>
          </w:p>
        </w:tc>
        <w:tc>
          <w:tcPr>
            <w:tcW w:w="2107" w:type="dxa"/>
            <w:gridSpan w:val="2"/>
            <w:vAlign w:val="center"/>
          </w:tcPr>
          <w:p w14:paraId="4596C248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获奖等级</w:t>
            </w:r>
            <w:proofErr w:type="spellEnd"/>
          </w:p>
        </w:tc>
        <w:tc>
          <w:tcPr>
            <w:tcW w:w="2101" w:type="dxa"/>
            <w:gridSpan w:val="2"/>
            <w:vAlign w:val="center"/>
          </w:tcPr>
          <w:p w14:paraId="43A81FDE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lang w:bidi="zh-CN"/>
              </w:rPr>
              <w:t>获奖日期</w:t>
            </w:r>
            <w:proofErr w:type="spellEnd"/>
          </w:p>
        </w:tc>
      </w:tr>
      <w:tr w:rsidR="008129D0" w14:paraId="2E1EEA03" w14:textId="77777777">
        <w:trPr>
          <w:trHeight w:val="70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341AB45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7F85DEA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4DBB6D1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2A5586B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46125723" w14:textId="77777777">
        <w:trPr>
          <w:trHeight w:val="63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7304376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03CE3AB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9B05A13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1D7C569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7F37619B" w14:textId="77777777">
        <w:trPr>
          <w:trHeight w:val="635"/>
          <w:jc w:val="center"/>
        </w:trPr>
        <w:tc>
          <w:tcPr>
            <w:tcW w:w="924" w:type="dxa"/>
            <w:gridSpan w:val="2"/>
            <w:vMerge/>
            <w:vAlign w:val="center"/>
          </w:tcPr>
          <w:p w14:paraId="48A5BEB8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19926CF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216BFF14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7255B9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</w:tr>
      <w:tr w:rsidR="008129D0" w14:paraId="27133F78" w14:textId="77777777">
        <w:trPr>
          <w:jc w:val="center"/>
        </w:trPr>
        <w:tc>
          <w:tcPr>
            <w:tcW w:w="924" w:type="dxa"/>
            <w:gridSpan w:val="2"/>
            <w:vMerge/>
            <w:vAlign w:val="center"/>
          </w:tcPr>
          <w:p w14:paraId="0AA86887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</w:tc>
        <w:tc>
          <w:tcPr>
            <w:tcW w:w="7598" w:type="dxa"/>
            <w:gridSpan w:val="8"/>
            <w:vAlign w:val="center"/>
          </w:tcPr>
          <w:p w14:paraId="79BEC833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>3.专业师资与实训条件（简要叙述所申报</w:t>
            </w:r>
            <w:r>
              <w:rPr>
                <w:rFonts w:ascii="仿宋" w:eastAsia="仿宋" w:hAnsi="仿宋" w:cs="Calibri" w:hint="eastAsia"/>
                <w:bCs/>
                <w:lang w:val="zh-CN" w:eastAsia="zh-CN" w:bidi="zh-CN"/>
              </w:rPr>
              <w:t>赛项相关师资建设水平和实训条件）</w:t>
            </w:r>
          </w:p>
        </w:tc>
      </w:tr>
      <w:tr w:rsidR="008129D0" w14:paraId="1A58EA8E" w14:textId="77777777">
        <w:trPr>
          <w:trHeight w:val="4101"/>
          <w:jc w:val="center"/>
        </w:trPr>
        <w:tc>
          <w:tcPr>
            <w:tcW w:w="924" w:type="dxa"/>
            <w:gridSpan w:val="2"/>
            <w:vMerge/>
            <w:vAlign w:val="center"/>
          </w:tcPr>
          <w:p w14:paraId="2876AAA6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val="zh-CN" w:eastAsia="zh-CN" w:bidi="zh-CN"/>
              </w:rPr>
            </w:pPr>
          </w:p>
        </w:tc>
        <w:tc>
          <w:tcPr>
            <w:tcW w:w="7598" w:type="dxa"/>
            <w:gridSpan w:val="8"/>
          </w:tcPr>
          <w:p w14:paraId="6B7D63CA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446A332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3938E889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573D9E4B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71EE8ADF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7526EDE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0741D2D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1904214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7643E755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260EA190" w14:textId="77777777" w:rsidR="008129D0" w:rsidRDefault="008129D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</w:tc>
      </w:tr>
      <w:tr w:rsidR="008129D0" w14:paraId="58E1DAA7" w14:textId="77777777">
        <w:trPr>
          <w:trHeight w:val="3705"/>
          <w:jc w:val="center"/>
        </w:trPr>
        <w:tc>
          <w:tcPr>
            <w:tcW w:w="846" w:type="dxa"/>
            <w:vAlign w:val="center"/>
          </w:tcPr>
          <w:p w14:paraId="602B09DF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r>
              <w:rPr>
                <w:rFonts w:ascii="仿宋" w:eastAsia="仿宋" w:hAnsi="仿宋" w:cs="Arial" w:hint="eastAsia"/>
                <w:bCs/>
                <w:lang w:eastAsia="zh-CN" w:bidi="zh-CN"/>
              </w:rPr>
              <w:lastRenderedPageBreak/>
              <w:t>申办院校意见</w:t>
            </w:r>
          </w:p>
        </w:tc>
        <w:tc>
          <w:tcPr>
            <w:tcW w:w="7676" w:type="dxa"/>
            <w:gridSpan w:val="9"/>
            <w:vAlign w:val="center"/>
          </w:tcPr>
          <w:p w14:paraId="6E26AA5E" w14:textId="77777777" w:rsidR="008129D0" w:rsidRDefault="008129D0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  <w:p w14:paraId="5C62C9BD" w14:textId="77777777" w:rsidR="008129D0" w:rsidRDefault="008129D0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" w:eastAsia="仿宋" w:hAnsi="仿宋" w:cs="Arial" w:hint="eastAsia"/>
                <w:bCs/>
                <w:lang w:val="zh-CN" w:bidi="zh-CN"/>
              </w:rPr>
            </w:pPr>
          </w:p>
          <w:p w14:paraId="54E23F96" w14:textId="77777777" w:rsidR="008129D0" w:rsidRDefault="00000000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r>
              <w:rPr>
                <w:rFonts w:ascii="仿宋" w:eastAsia="仿宋" w:hAnsi="仿宋" w:cs="Arial" w:hint="eastAsia"/>
                <w:bCs/>
                <w:lang w:bidi="zh-CN"/>
              </w:rPr>
              <w:t xml:space="preserve">                                         </w:t>
            </w:r>
          </w:p>
          <w:p w14:paraId="06AE34DD" w14:textId="77777777" w:rsidR="008129D0" w:rsidRDefault="008129D0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642EADD1" w14:textId="77777777" w:rsidR="008129D0" w:rsidRDefault="008129D0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ascii="仿宋" w:eastAsia="仿宋" w:hAnsi="仿宋" w:cs="Arial" w:hint="eastAsia"/>
                <w:bCs/>
                <w:lang w:eastAsia="zh-CN" w:bidi="zh-CN"/>
              </w:rPr>
            </w:pPr>
          </w:p>
          <w:p w14:paraId="6DCF1938" w14:textId="77777777" w:rsidR="008129D0" w:rsidRDefault="008129D0">
            <w:pPr>
              <w:autoSpaceDE w:val="0"/>
              <w:autoSpaceDN w:val="0"/>
              <w:snapToGrid w:val="0"/>
              <w:spacing w:line="312" w:lineRule="auto"/>
              <w:ind w:right="360"/>
              <w:jc w:val="both"/>
              <w:rPr>
                <w:rFonts w:ascii="仿宋" w:eastAsia="仿宋" w:hAnsi="仿宋" w:cs="Arial" w:hint="eastAsia"/>
                <w:bCs/>
                <w:lang w:bidi="zh-CN"/>
              </w:rPr>
            </w:pPr>
          </w:p>
          <w:p w14:paraId="3D076192" w14:textId="77777777" w:rsidR="008129D0" w:rsidRDefault="00000000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eastAsia="仿宋" w:hAnsi="仿宋" w:cs="Arial" w:hint="eastAsia"/>
                <w:bCs/>
                <w:lang w:val="zh-CN" w:bidi="zh-CN"/>
              </w:rPr>
            </w:pPr>
            <w:r>
              <w:rPr>
                <w:rFonts w:ascii="仿宋" w:eastAsia="仿宋" w:hAnsi="仿宋" w:cs="Arial" w:hint="eastAsia"/>
                <w:bCs/>
                <w:lang w:bidi="zh-CN"/>
              </w:rPr>
              <w:t xml:space="preserve">                                          </w:t>
            </w:r>
            <w:r>
              <w:rPr>
                <w:rFonts w:ascii="仿宋" w:eastAsia="仿宋" w:hAnsi="仿宋" w:cs="Arial" w:hint="eastAsia"/>
                <w:bCs/>
                <w:lang w:val="zh-CN" w:bidi="zh-CN"/>
              </w:rPr>
              <w:t>（</w:t>
            </w:r>
            <w:proofErr w:type="spellStart"/>
            <w:r>
              <w:rPr>
                <w:rFonts w:ascii="仿宋" w:eastAsia="仿宋" w:hAnsi="仿宋" w:cs="Arial" w:hint="eastAsia"/>
                <w:bCs/>
                <w:lang w:val="zh-CN" w:bidi="zh-CN"/>
              </w:rPr>
              <w:t>盖章</w:t>
            </w:r>
            <w:proofErr w:type="spellEnd"/>
            <w:r>
              <w:rPr>
                <w:rFonts w:ascii="仿宋" w:eastAsia="仿宋" w:hAnsi="仿宋" w:cs="Arial" w:hint="eastAsia"/>
                <w:bCs/>
                <w:lang w:val="zh-CN" w:bidi="zh-CN"/>
              </w:rPr>
              <w:t>）</w:t>
            </w:r>
          </w:p>
          <w:p w14:paraId="5F36EAFD" w14:textId="77777777" w:rsidR="008129D0" w:rsidRDefault="00000000">
            <w:pPr>
              <w:autoSpaceDE w:val="0"/>
              <w:autoSpaceDN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 w:cs="Arial" w:hint="eastAsia"/>
                <w:bCs/>
                <w:lang w:bidi="zh-CN"/>
              </w:rPr>
            </w:pP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                    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                       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 xml:space="preserve">                                             </w:t>
            </w: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lang w:val="zh-CN" w:bidi="zh-CN"/>
              </w:rPr>
              <w:t>年</w:t>
            </w: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 xml:space="preserve">  </w:t>
            </w: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lang w:val="zh-CN" w:bidi="zh-CN"/>
              </w:rPr>
              <w:t>月</w:t>
            </w:r>
            <w:r>
              <w:rPr>
                <w:rFonts w:ascii="仿宋" w:eastAsia="仿宋" w:hAnsi="仿宋" w:cs="Arial"/>
                <w:bCs/>
                <w:lang w:val="zh-CN" w:bidi="zh-CN"/>
              </w:rPr>
              <w:t xml:space="preserve">  </w:t>
            </w:r>
            <w:r>
              <w:rPr>
                <w:rFonts w:ascii="仿宋" w:eastAsia="仿宋" w:hAnsi="仿宋" w:cs="Arial" w:hint="eastAsia"/>
                <w:bCs/>
                <w:lang w:bidi="zh-CN"/>
              </w:rPr>
              <w:t xml:space="preserve">  </w:t>
            </w:r>
            <w:r>
              <w:rPr>
                <w:rFonts w:ascii="仿宋" w:eastAsia="仿宋" w:hAnsi="仿宋" w:cs="Arial" w:hint="eastAsia"/>
                <w:bCs/>
                <w:lang w:val="zh-CN" w:bidi="zh-CN"/>
              </w:rPr>
              <w:t>日</w:t>
            </w:r>
          </w:p>
        </w:tc>
      </w:tr>
    </w:tbl>
    <w:p w14:paraId="6B8E2456" w14:textId="77777777" w:rsidR="008129D0" w:rsidRDefault="008129D0">
      <w:pPr>
        <w:rPr>
          <w:rFonts w:ascii="仿宋" w:eastAsia="仿宋" w:hAnsi="仿宋" w:hint="eastAsia"/>
          <w:highlight w:val="lightGray"/>
        </w:rPr>
      </w:pPr>
    </w:p>
    <w:p w14:paraId="4714F81E" w14:textId="77777777" w:rsidR="008129D0" w:rsidRDefault="00000000">
      <w:pPr>
        <w:rPr>
          <w:rFonts w:ascii="仿宋" w:eastAsia="仿宋" w:hAnsi="仿宋" w:hint="eastAsia"/>
          <w:sz w:val="28"/>
          <w:szCs w:val="32"/>
          <w:lang w:eastAsia="zh-CN"/>
        </w:rPr>
      </w:pPr>
      <w:r>
        <w:rPr>
          <w:rFonts w:ascii="仿宋" w:eastAsia="仿宋" w:hAnsi="仿宋" w:hint="eastAsia"/>
          <w:highlight w:val="lightGray"/>
        </w:rPr>
        <w:br w:type="page"/>
      </w:r>
      <w:r>
        <w:rPr>
          <w:rFonts w:ascii="仿宋" w:eastAsia="仿宋" w:hAnsi="仿宋" w:hint="eastAsia"/>
          <w:sz w:val="28"/>
          <w:szCs w:val="32"/>
          <w:lang w:eastAsia="zh-CN"/>
        </w:rPr>
        <w:lastRenderedPageBreak/>
        <w:t>附件3</w:t>
      </w:r>
    </w:p>
    <w:p w14:paraId="0A7F80ED" w14:textId="77777777" w:rsidR="008129D0" w:rsidRDefault="008129D0">
      <w:pPr>
        <w:widowControl/>
        <w:rPr>
          <w:rFonts w:ascii="仿宋" w:eastAsia="仿宋" w:hAnsi="仿宋" w:cs="Arial" w:hint="eastAsia"/>
          <w:sz w:val="32"/>
          <w:szCs w:val="32"/>
          <w:lang w:eastAsia="zh-CN"/>
        </w:rPr>
      </w:pPr>
    </w:p>
    <w:p w14:paraId="5881B865" w14:textId="77777777" w:rsidR="008129D0" w:rsidRDefault="00000000">
      <w:pPr>
        <w:adjustRightInd w:val="0"/>
        <w:snapToGrid w:val="0"/>
        <w:spacing w:afterLines="50" w:after="120" w:line="360" w:lineRule="auto"/>
        <w:jc w:val="center"/>
        <w:rPr>
          <w:rFonts w:ascii="仿宋" w:eastAsia="仿宋" w:hAnsi="仿宋" w:cs="宋体" w:hint="eastAsia"/>
          <w:b/>
          <w:bCs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lang w:eastAsia="zh-CN"/>
        </w:rPr>
        <w:t>上海市“星光计划”第十一届职业院校技能大赛承办校条件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6551"/>
      </w:tblGrid>
      <w:tr w:rsidR="008129D0" w14:paraId="5FE093C4" w14:textId="77777777">
        <w:trPr>
          <w:trHeight w:val="404"/>
          <w:jc w:val="center"/>
        </w:trPr>
        <w:tc>
          <w:tcPr>
            <w:tcW w:w="816" w:type="dxa"/>
            <w:vAlign w:val="center"/>
          </w:tcPr>
          <w:p w14:paraId="038BF2A8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59" w:type="dxa"/>
            <w:vAlign w:val="center"/>
          </w:tcPr>
          <w:p w14:paraId="2AE8C317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6551" w:type="dxa"/>
            <w:vAlign w:val="center"/>
          </w:tcPr>
          <w:p w14:paraId="3E911BB4" w14:textId="77777777" w:rsidR="008129D0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条件</w:t>
            </w:r>
          </w:p>
        </w:tc>
      </w:tr>
      <w:tr w:rsidR="008129D0" w14:paraId="41771FB0" w14:textId="77777777">
        <w:trPr>
          <w:trHeight w:val="695"/>
          <w:jc w:val="center"/>
        </w:trPr>
        <w:tc>
          <w:tcPr>
            <w:tcW w:w="816" w:type="dxa"/>
            <w:vAlign w:val="center"/>
          </w:tcPr>
          <w:p w14:paraId="4591BC11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02E8A74E" w14:textId="77777777" w:rsidR="008129D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组织保障</w:t>
            </w:r>
            <w:proofErr w:type="spellEnd"/>
          </w:p>
          <w:p w14:paraId="3267079F" w14:textId="77777777" w:rsidR="008129D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6551" w:type="dxa"/>
            <w:vAlign w:val="center"/>
          </w:tcPr>
          <w:p w14:paraId="359C1FA7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组织架构完整，机制健全，有完备的工作预案；遵循大赛理念，遵守大赛制度。</w:t>
            </w:r>
          </w:p>
        </w:tc>
      </w:tr>
      <w:tr w:rsidR="008129D0" w14:paraId="2EB7F821" w14:textId="77777777">
        <w:trPr>
          <w:trHeight w:val="407"/>
          <w:jc w:val="center"/>
        </w:trPr>
        <w:tc>
          <w:tcPr>
            <w:tcW w:w="816" w:type="dxa"/>
            <w:vAlign w:val="center"/>
          </w:tcPr>
          <w:p w14:paraId="12076A7F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18D4F85" w14:textId="77777777" w:rsidR="008129D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办赛能力</w:t>
            </w:r>
          </w:p>
          <w:p w14:paraId="653082CC" w14:textId="77777777" w:rsidR="008129D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6551" w:type="dxa"/>
            <w:vAlign w:val="center"/>
          </w:tcPr>
          <w:p w14:paraId="1116B204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赛事承办经验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。近三年有成功举办相应大类的上海市级及以上级别的竞赛经验。包括国家级及以上技能大赛、上海市星光大赛、选拔赛、高职学生赛、其他市级技能大赛等。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129D0" w14:paraId="57AC1EE8" w14:textId="77777777">
        <w:trPr>
          <w:trHeight w:val="615"/>
          <w:jc w:val="center"/>
        </w:trPr>
        <w:tc>
          <w:tcPr>
            <w:tcW w:w="816" w:type="dxa"/>
            <w:vAlign w:val="center"/>
          </w:tcPr>
          <w:p w14:paraId="62B6D810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1B8BC1FF" w14:textId="77777777" w:rsidR="008129D0" w:rsidRDefault="008129D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551" w:type="dxa"/>
            <w:vAlign w:val="center"/>
          </w:tcPr>
          <w:p w14:paraId="5B9E017E" w14:textId="77777777" w:rsidR="008129D0" w:rsidRDefault="00000000">
            <w:pPr>
              <w:rPr>
                <w:rFonts w:ascii="仿宋" w:eastAsia="仿宋" w:hAnsi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场地条件保障。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根据参赛人数规模、分组竞赛要求，提供充足的比赛场地及相应的保障措施。</w:t>
            </w:r>
          </w:p>
        </w:tc>
      </w:tr>
      <w:tr w:rsidR="008129D0" w14:paraId="38A24856" w14:textId="77777777">
        <w:trPr>
          <w:trHeight w:val="615"/>
          <w:jc w:val="center"/>
        </w:trPr>
        <w:tc>
          <w:tcPr>
            <w:tcW w:w="816" w:type="dxa"/>
            <w:vAlign w:val="center"/>
          </w:tcPr>
          <w:p w14:paraId="012A85D9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575D87F5" w14:textId="77777777" w:rsidR="008129D0" w:rsidRDefault="008129D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551" w:type="dxa"/>
            <w:vAlign w:val="center"/>
          </w:tcPr>
          <w:p w14:paraId="3A35AFB3" w14:textId="77777777" w:rsidR="008129D0" w:rsidRDefault="00000000">
            <w:pPr>
              <w:rPr>
                <w:rFonts w:ascii="仿宋" w:eastAsia="仿宋" w:hAnsi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设备设施保障。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根据赛项比赛方案，设施设备数量充足，性能完好，安全可靠，满足比赛要求并配有备用设备。</w:t>
            </w:r>
          </w:p>
        </w:tc>
      </w:tr>
      <w:tr w:rsidR="008129D0" w14:paraId="4C3BD5A3" w14:textId="77777777">
        <w:trPr>
          <w:trHeight w:val="615"/>
          <w:jc w:val="center"/>
        </w:trPr>
        <w:tc>
          <w:tcPr>
            <w:tcW w:w="816" w:type="dxa"/>
            <w:vAlign w:val="center"/>
          </w:tcPr>
          <w:p w14:paraId="44BDCAB5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401655D3" w14:textId="77777777" w:rsidR="008129D0" w:rsidRDefault="008129D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551" w:type="dxa"/>
            <w:vAlign w:val="center"/>
          </w:tcPr>
          <w:p w14:paraId="33E751DA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组织接待能力。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能够满足来宾、专家、裁判和参赛选手的接待需求。</w:t>
            </w:r>
          </w:p>
        </w:tc>
      </w:tr>
      <w:tr w:rsidR="008129D0" w14:paraId="4927AE45" w14:textId="77777777">
        <w:trPr>
          <w:trHeight w:val="615"/>
          <w:jc w:val="center"/>
        </w:trPr>
        <w:tc>
          <w:tcPr>
            <w:tcW w:w="816" w:type="dxa"/>
            <w:vAlign w:val="center"/>
          </w:tcPr>
          <w:p w14:paraId="2E7FA5F5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14:paraId="720E7660" w14:textId="77777777" w:rsidR="008129D0" w:rsidRDefault="008129D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551" w:type="dxa"/>
            <w:vAlign w:val="center"/>
          </w:tcPr>
          <w:p w14:paraId="2FE040EE" w14:textId="77777777" w:rsidR="008129D0" w:rsidRDefault="00000000">
            <w:pPr>
              <w:rPr>
                <w:rFonts w:ascii="仿宋" w:eastAsia="仿宋" w:hAnsi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赛事开放能力。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在不影响比赛的前提下，可进行观摩。通过网络、公众号等途径对大赛进行宣传报道。赛场能满足全程录像（除特殊赛项外）。</w:t>
            </w:r>
          </w:p>
        </w:tc>
      </w:tr>
      <w:tr w:rsidR="008129D0" w14:paraId="5C257DA0" w14:textId="77777777">
        <w:trPr>
          <w:trHeight w:val="1046"/>
          <w:jc w:val="center"/>
        </w:trPr>
        <w:tc>
          <w:tcPr>
            <w:tcW w:w="816" w:type="dxa"/>
            <w:vAlign w:val="center"/>
          </w:tcPr>
          <w:p w14:paraId="125575AB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738FEA79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专业</w:t>
            </w:r>
          </w:p>
          <w:p w14:paraId="73231D7D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建设</w:t>
            </w:r>
          </w:p>
          <w:p w14:paraId="252F363A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水平</w:t>
            </w:r>
          </w:p>
          <w:p w14:paraId="1F40259D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0分</w:t>
            </w:r>
          </w:p>
        </w:tc>
        <w:tc>
          <w:tcPr>
            <w:tcW w:w="6551" w:type="dxa"/>
            <w:vAlign w:val="center"/>
          </w:tcPr>
          <w:p w14:paraId="7AEFCA01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专业建设水平。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与申报赛项相关的专业建设水平领先，相关专业获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  <w:lang w:eastAsia="zh-CN"/>
              </w:rPr>
              <w:t>上海市双高院校或相应大类的高水平专业群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；上海市级专业教学资源库立项项目；上海市中等职业学校优质专业立项建设项目等。</w:t>
            </w:r>
          </w:p>
        </w:tc>
      </w:tr>
      <w:tr w:rsidR="008129D0" w14:paraId="231CA069" w14:textId="77777777">
        <w:trPr>
          <w:trHeight w:val="725"/>
          <w:jc w:val="center"/>
        </w:trPr>
        <w:tc>
          <w:tcPr>
            <w:tcW w:w="816" w:type="dxa"/>
            <w:vAlign w:val="center"/>
          </w:tcPr>
          <w:p w14:paraId="2551474E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3A294F8E" w14:textId="77777777" w:rsidR="008129D0" w:rsidRDefault="008129D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6551" w:type="dxa"/>
            <w:vAlign w:val="center"/>
          </w:tcPr>
          <w:p w14:paraId="5DDDDAB8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赛项获奖情况。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近三年获得过申报赛项相关的全国职业院校技能大赛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  <w:lang w:eastAsia="zh-CN"/>
              </w:rPr>
              <w:t>、中华人民共和国技能大赛、世界职业院校技能大赛、世界技能大赛奖项等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8129D0" w14:paraId="7C5D9E0D" w14:textId="77777777">
        <w:trPr>
          <w:trHeight w:val="464"/>
          <w:jc w:val="center"/>
        </w:trPr>
        <w:tc>
          <w:tcPr>
            <w:tcW w:w="816" w:type="dxa"/>
            <w:vAlign w:val="center"/>
          </w:tcPr>
          <w:p w14:paraId="1C428E46" w14:textId="77777777" w:rsidR="008129D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4058DAC3" w14:textId="77777777" w:rsidR="008129D0" w:rsidRDefault="008129D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551" w:type="dxa"/>
            <w:vAlign w:val="center"/>
          </w:tcPr>
          <w:p w14:paraId="2BCD41AF" w14:textId="77777777" w:rsidR="008129D0" w:rsidRDefault="00000000">
            <w:pPr>
              <w:widowControl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专业师资与实训条件。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与申报赛项相关的专业师资与实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训条件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领先，具有市级及以上影响力的师资和实训条件。</w:t>
            </w:r>
          </w:p>
        </w:tc>
      </w:tr>
    </w:tbl>
    <w:p w14:paraId="2E8563DE" w14:textId="77777777" w:rsidR="008129D0" w:rsidRDefault="008129D0">
      <w:pPr>
        <w:rPr>
          <w:rFonts w:ascii="仿宋" w:eastAsia="仿宋" w:hAnsi="仿宋" w:hint="eastAsia"/>
          <w:highlight w:val="lightGray"/>
          <w:lang w:eastAsia="zh-CN"/>
        </w:rPr>
      </w:pPr>
    </w:p>
    <w:sectPr w:rsidR="008129D0">
      <w:headerReference w:type="default" r:id="rId9"/>
      <w:footerReference w:type="default" r:id="rId10"/>
      <w:type w:val="continuous"/>
      <w:pgSz w:w="11900" w:h="16840"/>
      <w:pgMar w:top="1616" w:right="1332" w:bottom="1740" w:left="1287" w:header="1191" w:footer="1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D761" w14:textId="77777777" w:rsidR="00717F45" w:rsidRDefault="00717F45"/>
  </w:endnote>
  <w:endnote w:type="continuationSeparator" w:id="0">
    <w:p w14:paraId="1926D12E" w14:textId="77777777" w:rsidR="00717F45" w:rsidRDefault="00717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___WRD_EMBED_SUB_56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4A6B" w14:textId="77777777" w:rsidR="008129D0" w:rsidRDefault="00000000">
    <w:pPr>
      <w:pStyle w:val="a5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F1B13" wp14:editId="137E87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7E0AF" w14:textId="77777777" w:rsidR="008129D0" w:rsidRDefault="00000000">
                          <w:pPr>
                            <w:pStyle w:val="a5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F1B1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A87E0AF" w14:textId="77777777" w:rsidR="008129D0" w:rsidRDefault="00000000">
                    <w:pPr>
                      <w:pStyle w:val="a5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5A46" w14:textId="77777777" w:rsidR="008129D0" w:rsidRDefault="00000000">
    <w:pPr>
      <w:pStyle w:val="a5"/>
      <w:jc w:val="center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E9DDD" wp14:editId="499B20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2A185" w14:textId="77777777" w:rsidR="008129D0" w:rsidRDefault="0000000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E9DD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19A2A185" w14:textId="77777777" w:rsidR="008129D0" w:rsidRDefault="00000000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B20A05" w14:textId="77777777" w:rsidR="008129D0" w:rsidRDefault="00812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0CB8" w14:textId="77777777" w:rsidR="008129D0" w:rsidRDefault="00000000">
    <w:pPr>
      <w:pStyle w:val="a5"/>
      <w:jc w:val="center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403CB" wp14:editId="4F527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BF2BD" w14:textId="77777777" w:rsidR="008129D0" w:rsidRDefault="0000000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  <w:p w14:paraId="39CBF528" w14:textId="77777777" w:rsidR="008129D0" w:rsidRDefault="008129D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403C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1FEBF2BD" w14:textId="77777777" w:rsidR="008129D0" w:rsidRDefault="00000000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fldChar w:fldCharType="end"/>
                    </w:r>
                  </w:p>
                  <w:p w14:paraId="39CBF528" w14:textId="77777777" w:rsidR="008129D0" w:rsidRDefault="008129D0"/>
                </w:txbxContent>
              </v:textbox>
              <w10:wrap anchorx="margin"/>
            </v:shape>
          </w:pict>
        </mc:Fallback>
      </mc:AlternateContent>
    </w:r>
  </w:p>
  <w:p w14:paraId="0BE1D307" w14:textId="77777777" w:rsidR="008129D0" w:rsidRDefault="00812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69C5" w14:textId="77777777" w:rsidR="00717F45" w:rsidRDefault="00717F45"/>
  </w:footnote>
  <w:footnote w:type="continuationSeparator" w:id="0">
    <w:p w14:paraId="559B2EF7" w14:textId="77777777" w:rsidR="00717F45" w:rsidRDefault="00717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E7F6" w14:textId="77777777" w:rsidR="008129D0" w:rsidRDefault="008129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iZjk5OWU2ZmNjMDRhYmI5NTZhZDg5ZGQxNWY3MzQifQ=="/>
  </w:docVars>
  <w:rsids>
    <w:rsidRoot w:val="00182038"/>
    <w:rsid w:val="FFEF4C86"/>
    <w:rsid w:val="00007384"/>
    <w:rsid w:val="00012A1C"/>
    <w:rsid w:val="00064238"/>
    <w:rsid w:val="00081F9D"/>
    <w:rsid w:val="00091902"/>
    <w:rsid w:val="001013D5"/>
    <w:rsid w:val="00140466"/>
    <w:rsid w:val="0015301F"/>
    <w:rsid w:val="00165156"/>
    <w:rsid w:val="00166F62"/>
    <w:rsid w:val="00177563"/>
    <w:rsid w:val="00177D7E"/>
    <w:rsid w:val="00182038"/>
    <w:rsid w:val="00182C75"/>
    <w:rsid w:val="001B2ABF"/>
    <w:rsid w:val="001C4A31"/>
    <w:rsid w:val="001D4E10"/>
    <w:rsid w:val="00210451"/>
    <w:rsid w:val="00230968"/>
    <w:rsid w:val="002313FC"/>
    <w:rsid w:val="00235293"/>
    <w:rsid w:val="00235E05"/>
    <w:rsid w:val="002449D4"/>
    <w:rsid w:val="00261B9F"/>
    <w:rsid w:val="002B2835"/>
    <w:rsid w:val="00301824"/>
    <w:rsid w:val="00333D04"/>
    <w:rsid w:val="003404AE"/>
    <w:rsid w:val="00366680"/>
    <w:rsid w:val="00373315"/>
    <w:rsid w:val="003762A5"/>
    <w:rsid w:val="00380C8C"/>
    <w:rsid w:val="003E1C47"/>
    <w:rsid w:val="004065EB"/>
    <w:rsid w:val="0041201A"/>
    <w:rsid w:val="00416495"/>
    <w:rsid w:val="0041726C"/>
    <w:rsid w:val="00422E2A"/>
    <w:rsid w:val="004301F2"/>
    <w:rsid w:val="00437568"/>
    <w:rsid w:val="00465F18"/>
    <w:rsid w:val="004947DB"/>
    <w:rsid w:val="004D669D"/>
    <w:rsid w:val="004D7E82"/>
    <w:rsid w:val="004E35A4"/>
    <w:rsid w:val="004E705B"/>
    <w:rsid w:val="004F3F9B"/>
    <w:rsid w:val="0050349A"/>
    <w:rsid w:val="00504156"/>
    <w:rsid w:val="00511749"/>
    <w:rsid w:val="00514B2C"/>
    <w:rsid w:val="005232E1"/>
    <w:rsid w:val="00527492"/>
    <w:rsid w:val="00553D99"/>
    <w:rsid w:val="00574318"/>
    <w:rsid w:val="00576A22"/>
    <w:rsid w:val="005B33AE"/>
    <w:rsid w:val="005B39F0"/>
    <w:rsid w:val="005C0423"/>
    <w:rsid w:val="005D2E39"/>
    <w:rsid w:val="005D7D56"/>
    <w:rsid w:val="005E4D6C"/>
    <w:rsid w:val="00630864"/>
    <w:rsid w:val="0067180C"/>
    <w:rsid w:val="00697302"/>
    <w:rsid w:val="006B08A2"/>
    <w:rsid w:val="006B14BC"/>
    <w:rsid w:val="006B46DF"/>
    <w:rsid w:val="006C1B82"/>
    <w:rsid w:val="006C5E04"/>
    <w:rsid w:val="00717F45"/>
    <w:rsid w:val="00730F32"/>
    <w:rsid w:val="007349B5"/>
    <w:rsid w:val="00737F31"/>
    <w:rsid w:val="007420FE"/>
    <w:rsid w:val="00753BB0"/>
    <w:rsid w:val="00764D99"/>
    <w:rsid w:val="0078027F"/>
    <w:rsid w:val="00785A7F"/>
    <w:rsid w:val="007A2053"/>
    <w:rsid w:val="007A4514"/>
    <w:rsid w:val="007B517B"/>
    <w:rsid w:val="007C0AC8"/>
    <w:rsid w:val="007D3B3B"/>
    <w:rsid w:val="007E4323"/>
    <w:rsid w:val="007E64BF"/>
    <w:rsid w:val="008129D0"/>
    <w:rsid w:val="008509A3"/>
    <w:rsid w:val="008830AE"/>
    <w:rsid w:val="008A144D"/>
    <w:rsid w:val="008B02C9"/>
    <w:rsid w:val="008C0710"/>
    <w:rsid w:val="00931971"/>
    <w:rsid w:val="00933A1C"/>
    <w:rsid w:val="00950E4F"/>
    <w:rsid w:val="00953D1C"/>
    <w:rsid w:val="0098279B"/>
    <w:rsid w:val="009B0490"/>
    <w:rsid w:val="009D1BB2"/>
    <w:rsid w:val="009D1DFB"/>
    <w:rsid w:val="009D7EAB"/>
    <w:rsid w:val="009F10F6"/>
    <w:rsid w:val="00A02F00"/>
    <w:rsid w:val="00A07DA7"/>
    <w:rsid w:val="00A37724"/>
    <w:rsid w:val="00A50C7F"/>
    <w:rsid w:val="00A6400D"/>
    <w:rsid w:val="00A96AB6"/>
    <w:rsid w:val="00AB7346"/>
    <w:rsid w:val="00AC16AC"/>
    <w:rsid w:val="00AC4784"/>
    <w:rsid w:val="00AC634C"/>
    <w:rsid w:val="00AE077C"/>
    <w:rsid w:val="00AF1560"/>
    <w:rsid w:val="00B10534"/>
    <w:rsid w:val="00B116F0"/>
    <w:rsid w:val="00B319BF"/>
    <w:rsid w:val="00B34EAF"/>
    <w:rsid w:val="00B35536"/>
    <w:rsid w:val="00B55AA2"/>
    <w:rsid w:val="00B56708"/>
    <w:rsid w:val="00B612A2"/>
    <w:rsid w:val="00B97296"/>
    <w:rsid w:val="00BA6275"/>
    <w:rsid w:val="00BC065F"/>
    <w:rsid w:val="00BE435A"/>
    <w:rsid w:val="00BE5429"/>
    <w:rsid w:val="00BF6ED8"/>
    <w:rsid w:val="00C0620B"/>
    <w:rsid w:val="00C15396"/>
    <w:rsid w:val="00C20019"/>
    <w:rsid w:val="00C6692E"/>
    <w:rsid w:val="00CA3DF5"/>
    <w:rsid w:val="00CB47EE"/>
    <w:rsid w:val="00D047E0"/>
    <w:rsid w:val="00D14285"/>
    <w:rsid w:val="00D14907"/>
    <w:rsid w:val="00D23593"/>
    <w:rsid w:val="00D26D90"/>
    <w:rsid w:val="00D27763"/>
    <w:rsid w:val="00D45DA0"/>
    <w:rsid w:val="00D71C10"/>
    <w:rsid w:val="00D82D8F"/>
    <w:rsid w:val="00D87829"/>
    <w:rsid w:val="00DA4C6C"/>
    <w:rsid w:val="00DA70F9"/>
    <w:rsid w:val="00DC01E3"/>
    <w:rsid w:val="00DE5F1F"/>
    <w:rsid w:val="00DE7060"/>
    <w:rsid w:val="00E02893"/>
    <w:rsid w:val="00E02BE5"/>
    <w:rsid w:val="00E10CA9"/>
    <w:rsid w:val="00E172DF"/>
    <w:rsid w:val="00E3616A"/>
    <w:rsid w:val="00E36853"/>
    <w:rsid w:val="00E76AC0"/>
    <w:rsid w:val="00E82BF5"/>
    <w:rsid w:val="00EA2BB1"/>
    <w:rsid w:val="00EB6BCD"/>
    <w:rsid w:val="00F01B20"/>
    <w:rsid w:val="00F07741"/>
    <w:rsid w:val="00F31480"/>
    <w:rsid w:val="00F7428F"/>
    <w:rsid w:val="00FB21BE"/>
    <w:rsid w:val="00FD63BF"/>
    <w:rsid w:val="00FE2823"/>
    <w:rsid w:val="00FE3298"/>
    <w:rsid w:val="00FE4668"/>
    <w:rsid w:val="00FF2C81"/>
    <w:rsid w:val="05EA05A6"/>
    <w:rsid w:val="07791D24"/>
    <w:rsid w:val="08991AA9"/>
    <w:rsid w:val="099E512D"/>
    <w:rsid w:val="0BDB7828"/>
    <w:rsid w:val="0C7A3DF0"/>
    <w:rsid w:val="10872195"/>
    <w:rsid w:val="11A2363B"/>
    <w:rsid w:val="1299002C"/>
    <w:rsid w:val="12C64289"/>
    <w:rsid w:val="19DE5412"/>
    <w:rsid w:val="1A060856"/>
    <w:rsid w:val="23810979"/>
    <w:rsid w:val="23D54404"/>
    <w:rsid w:val="24AD7DE9"/>
    <w:rsid w:val="254C25B7"/>
    <w:rsid w:val="265E7BA5"/>
    <w:rsid w:val="27051FDF"/>
    <w:rsid w:val="28FB1250"/>
    <w:rsid w:val="2B5C7383"/>
    <w:rsid w:val="2E0917A2"/>
    <w:rsid w:val="2E7B2FD1"/>
    <w:rsid w:val="34434BE1"/>
    <w:rsid w:val="34B54A34"/>
    <w:rsid w:val="361D2A31"/>
    <w:rsid w:val="3C33640F"/>
    <w:rsid w:val="3C520A98"/>
    <w:rsid w:val="43251967"/>
    <w:rsid w:val="432D17DC"/>
    <w:rsid w:val="435A4C92"/>
    <w:rsid w:val="50C652F5"/>
    <w:rsid w:val="51D25236"/>
    <w:rsid w:val="53373E56"/>
    <w:rsid w:val="5AC9779F"/>
    <w:rsid w:val="5B041BCF"/>
    <w:rsid w:val="5EE7522E"/>
    <w:rsid w:val="60C609E4"/>
    <w:rsid w:val="66352BEC"/>
    <w:rsid w:val="68837481"/>
    <w:rsid w:val="6B8E2D0B"/>
    <w:rsid w:val="747D104A"/>
    <w:rsid w:val="74C97B2C"/>
    <w:rsid w:val="785A09DF"/>
    <w:rsid w:val="7902421A"/>
    <w:rsid w:val="7C9E79B0"/>
    <w:rsid w:val="7E2E4BFC"/>
    <w:rsid w:val="7FAC5D79"/>
    <w:rsid w:val="7FB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9CE11"/>
  <w15:docId w15:val="{6F25DD6D-C6A2-45B7-A291-12E93B7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both"/>
      <w:outlineLvl w:val="0"/>
    </w:pPr>
    <w:rPr>
      <w:rFonts w:eastAsia="宋体"/>
      <w:b/>
      <w:color w:val="auto"/>
      <w:kern w:val="44"/>
      <w:sz w:val="4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9">
    <w:name w:val="Title"/>
    <w:basedOn w:val="a"/>
    <w:next w:val="a"/>
    <w:qFormat/>
    <w:pPr>
      <w:snapToGrid w:val="0"/>
      <w:spacing w:line="540" w:lineRule="exact"/>
      <w:jc w:val="center"/>
    </w:pPr>
    <w:rPr>
      <w:rFonts w:ascii="黑体" w:eastAsia="黑体" w:hAnsi="黑体" w:cs="宋体"/>
      <w:b/>
      <w:sz w:val="36"/>
      <w:szCs w:val="36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b/>
      <w:kern w:val="44"/>
      <w:sz w:val="44"/>
      <w:szCs w:val="24"/>
    </w:rPr>
  </w:style>
  <w:style w:type="character" w:customStyle="1" w:styleId="a4">
    <w:name w:val="批注框文本 字符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6">
    <w:name w:val="页脚 字符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8">
    <w:name w:val="页眉 字符"/>
    <w:link w:val="a7"/>
    <w:qFormat/>
    <w:rPr>
      <w:rFonts w:eastAsia="Times New Roman"/>
      <w:color w:val="000000"/>
      <w:sz w:val="18"/>
      <w:szCs w:val="24"/>
      <w:lang w:eastAsia="en-US" w:bidi="en-US"/>
    </w:rPr>
  </w:style>
  <w:style w:type="character" w:customStyle="1" w:styleId="Heading11">
    <w:name w:val="Heading #1|1_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70" w:after="320"/>
      <w:ind w:firstLine="290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20"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link w:val="Other1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ind w:firstLine="26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Headerorfooter2">
    <w:name w:val="Header or footer|2_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Other2">
    <w:name w:val="Other|2_"/>
    <w:link w:val="Other20"/>
    <w:qFormat/>
    <w:rPr>
      <w:rFonts w:ascii="宋体" w:eastAsia="宋体" w:hAnsi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jc w:val="center"/>
    </w:pPr>
    <w:rPr>
      <w:rFonts w:ascii="宋体" w:eastAsia="宋体" w:hAnsi="宋体" w:cs="宋体"/>
      <w:b/>
      <w:bCs/>
      <w:lang w:val="zh-TW" w:eastAsia="zh-TW" w:bidi="zh-TW"/>
    </w:rPr>
  </w:style>
  <w:style w:type="character" w:customStyle="1" w:styleId="Bodytext2">
    <w:name w:val="Body text|2_"/>
    <w:link w:val="Bodytext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320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line="274" w:lineRule="auto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uiPriority w:val="99"/>
    <w:unhideWhenUsed/>
    <w:qFormat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尹楠楠</dc:creator>
  <cp:lastModifiedBy>钱怡文</cp:lastModifiedBy>
  <cp:revision>2</cp:revision>
  <cp:lastPrinted>2025-03-20T09:08:00Z</cp:lastPrinted>
  <dcterms:created xsi:type="dcterms:W3CDTF">2025-03-31T09:38:00Z</dcterms:created>
  <dcterms:modified xsi:type="dcterms:W3CDTF">2025-03-31T09:38:00Z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914F8F51FCA248B0825720EE7E01ABD9_13</vt:lpwstr>
  </property>
  <property fmtid="{D5CDD505-2E9C-101B-9397-08002B2CF9AE}" pid="4" name="KSOTemplateDocerSaveRecord">
    <vt:lpwstr>eyJoZGlkIjoiNWRkMjhiYWJiOThmODRkZDc5ZGU4NGFiMGEyMDM2NWUiLCJ1c2VySWQiOiIzNDQ0Nzg1MTUifQ==</vt:lpwstr>
  </property>
</Properties>
</file>