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41635D">
      <w:pPr>
        <w:spacing w:line="560" w:lineRule="exact"/>
        <w:jc w:val="left"/>
        <w:rPr>
          <w:rFonts w:ascii="黑体" w:hAnsi="黑体" w:eastAsia="黑体" w:cs="黑体"/>
          <w:color w:val="000000"/>
          <w:spacing w:val="-4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pacing w:val="-4"/>
          <w:sz w:val="28"/>
          <w:szCs w:val="28"/>
        </w:rPr>
        <w:t>附件</w:t>
      </w:r>
    </w:p>
    <w:p w14:paraId="7FC9F7F9"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上海市“星光计划”第十一届职业院校技能大赛</w:t>
      </w:r>
    </w:p>
    <w:p w14:paraId="20EC2D57"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比赛项目一览表</w:t>
      </w:r>
    </w:p>
    <w:p w14:paraId="3FDC8E0C">
      <w:pPr>
        <w:spacing w:line="500" w:lineRule="exact"/>
        <w:ind w:firstLine="140" w:firstLineChars="50"/>
        <w:rPr>
          <w:rFonts w:ascii="黑体" w:hAnsi="仿宋" w:eastAsia="黑体"/>
          <w:bCs/>
          <w:color w:val="000000"/>
          <w:sz w:val="28"/>
          <w:szCs w:val="28"/>
        </w:rPr>
      </w:pPr>
    </w:p>
    <w:p w14:paraId="17D4CB9B">
      <w:pPr>
        <w:spacing w:line="320" w:lineRule="exact"/>
        <w:ind w:firstLine="140" w:firstLineChars="50"/>
        <w:rPr>
          <w:rFonts w:ascii="黑体" w:hAnsi="仿宋" w:eastAsia="黑体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仿宋" w:eastAsia="黑体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一、学生组</w:t>
      </w:r>
    </w:p>
    <w:p w14:paraId="1F07D7F0">
      <w:pPr>
        <w:spacing w:line="320" w:lineRule="exact"/>
        <w:rPr>
          <w:rFonts w:ascii="仿宋" w:hAnsi="仿宋" w:eastAsia="仿宋" w:cs="仿宋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（一）中职组</w:t>
      </w:r>
    </w:p>
    <w:tbl>
      <w:tblPr>
        <w:tblStyle w:val="11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5"/>
        <w:gridCol w:w="565"/>
        <w:gridCol w:w="2250"/>
        <w:gridCol w:w="844"/>
        <w:gridCol w:w="919"/>
        <w:gridCol w:w="3465"/>
      </w:tblGrid>
      <w:tr w14:paraId="028CC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53D2ADE6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类别</w:t>
            </w:r>
          </w:p>
        </w:tc>
        <w:tc>
          <w:tcPr>
            <w:tcW w:w="3659" w:type="dxa"/>
            <w:gridSpan w:val="3"/>
            <w:noWrap/>
            <w:vAlign w:val="center"/>
          </w:tcPr>
          <w:p w14:paraId="11515379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项目</w:t>
            </w:r>
          </w:p>
        </w:tc>
        <w:tc>
          <w:tcPr>
            <w:tcW w:w="919" w:type="dxa"/>
            <w:vMerge w:val="restart"/>
            <w:noWrap/>
            <w:vAlign w:val="center"/>
          </w:tcPr>
          <w:p w14:paraId="10AFD8C8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对接</w:t>
            </w:r>
          </w:p>
          <w:p w14:paraId="1FE6618F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赛事</w:t>
            </w:r>
          </w:p>
        </w:tc>
        <w:tc>
          <w:tcPr>
            <w:tcW w:w="3465" w:type="dxa"/>
            <w:vMerge w:val="restart"/>
            <w:noWrap/>
            <w:vAlign w:val="center"/>
          </w:tcPr>
          <w:p w14:paraId="629BC9A7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相关专业</w:t>
            </w:r>
          </w:p>
        </w:tc>
      </w:tr>
      <w:tr w14:paraId="480BFF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2D5BFD1A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F652225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50" w:type="dxa"/>
            <w:noWrap/>
            <w:vAlign w:val="center"/>
          </w:tcPr>
          <w:p w14:paraId="1FED2058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44" w:type="dxa"/>
            <w:noWrap/>
            <w:vAlign w:val="center"/>
          </w:tcPr>
          <w:p w14:paraId="035B91E4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性质</w:t>
            </w:r>
          </w:p>
        </w:tc>
        <w:tc>
          <w:tcPr>
            <w:tcW w:w="919" w:type="dxa"/>
            <w:vMerge w:val="continue"/>
            <w:noWrap/>
            <w:vAlign w:val="center"/>
          </w:tcPr>
          <w:p w14:paraId="5A7D67EB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vMerge w:val="continue"/>
            <w:noWrap/>
            <w:vAlign w:val="center"/>
          </w:tcPr>
          <w:p w14:paraId="34A0E1F1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8D57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446A9D2C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 w14:paraId="10A333D4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通用类</w:t>
            </w:r>
          </w:p>
        </w:tc>
        <w:tc>
          <w:tcPr>
            <w:tcW w:w="565" w:type="dxa"/>
            <w:noWrap/>
            <w:vAlign w:val="center"/>
          </w:tcPr>
          <w:p w14:paraId="7142F8C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50" w:type="dxa"/>
            <w:noWrap/>
            <w:vAlign w:val="center"/>
          </w:tcPr>
          <w:p w14:paraId="346BF01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硬笔书法</w:t>
            </w:r>
          </w:p>
        </w:tc>
        <w:tc>
          <w:tcPr>
            <w:tcW w:w="844" w:type="dxa"/>
            <w:noWrap/>
            <w:vAlign w:val="center"/>
          </w:tcPr>
          <w:p w14:paraId="5356D75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4286F77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2995742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5ADC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75" w:type="dxa"/>
            <w:vMerge w:val="continue"/>
            <w:noWrap/>
          </w:tcPr>
          <w:p w14:paraId="6A6CDC9F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E8961D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250" w:type="dxa"/>
            <w:noWrap/>
            <w:vAlign w:val="center"/>
          </w:tcPr>
          <w:p w14:paraId="7A8123C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职业外语技能</w:t>
            </w:r>
          </w:p>
        </w:tc>
        <w:tc>
          <w:tcPr>
            <w:tcW w:w="844" w:type="dxa"/>
            <w:noWrap/>
            <w:vAlign w:val="center"/>
          </w:tcPr>
          <w:p w14:paraId="6B1FD0F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7B62234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2C27B96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ADE9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continue"/>
            <w:noWrap/>
          </w:tcPr>
          <w:p w14:paraId="370DDFA2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EDEB5C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250" w:type="dxa"/>
            <w:noWrap/>
            <w:vAlign w:val="center"/>
          </w:tcPr>
          <w:p w14:paraId="684D775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汉语应用能力</w:t>
            </w:r>
          </w:p>
        </w:tc>
        <w:tc>
          <w:tcPr>
            <w:tcW w:w="844" w:type="dxa"/>
            <w:noWrap/>
            <w:vAlign w:val="center"/>
          </w:tcPr>
          <w:p w14:paraId="00E993D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68934FC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0A5EA3A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711D7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continue"/>
            <w:noWrap/>
          </w:tcPr>
          <w:p w14:paraId="19568EF6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1C53609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50" w:type="dxa"/>
            <w:noWrap/>
            <w:vAlign w:val="center"/>
          </w:tcPr>
          <w:p w14:paraId="182A638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基础美术</w:t>
            </w:r>
          </w:p>
        </w:tc>
        <w:tc>
          <w:tcPr>
            <w:tcW w:w="844" w:type="dxa"/>
            <w:noWrap/>
            <w:vAlign w:val="center"/>
          </w:tcPr>
          <w:p w14:paraId="2EAB309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73D1290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225DF87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FA07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continue"/>
            <w:noWrap/>
          </w:tcPr>
          <w:p w14:paraId="42426ED2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11020B0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250" w:type="dxa"/>
            <w:noWrap/>
            <w:vAlign w:val="center"/>
          </w:tcPr>
          <w:p w14:paraId="0DA3F9C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计算机操作</w:t>
            </w:r>
          </w:p>
        </w:tc>
        <w:tc>
          <w:tcPr>
            <w:tcW w:w="844" w:type="dxa"/>
            <w:noWrap/>
            <w:vAlign w:val="center"/>
          </w:tcPr>
          <w:p w14:paraId="3905709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3A25E40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0D57E89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5A6C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1875" w:type="dxa"/>
            <w:noWrap/>
            <w:vAlign w:val="center"/>
          </w:tcPr>
          <w:p w14:paraId="26E69EB4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 w14:paraId="27C6B64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资源环境与</w:t>
            </w:r>
          </w:p>
          <w:p w14:paraId="659F4F4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安全大类</w:t>
            </w:r>
          </w:p>
        </w:tc>
        <w:tc>
          <w:tcPr>
            <w:tcW w:w="565" w:type="dxa"/>
            <w:noWrap/>
            <w:vAlign w:val="center"/>
          </w:tcPr>
          <w:p w14:paraId="26F3997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250" w:type="dxa"/>
            <w:noWrap/>
            <w:vAlign w:val="center"/>
          </w:tcPr>
          <w:p w14:paraId="4A414F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工程测量</w:t>
            </w:r>
          </w:p>
        </w:tc>
        <w:tc>
          <w:tcPr>
            <w:tcW w:w="844" w:type="dxa"/>
            <w:noWrap/>
            <w:vAlign w:val="center"/>
          </w:tcPr>
          <w:p w14:paraId="31BDB5D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3A05142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461C682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640301 建筑工程施工</w:t>
            </w:r>
          </w:p>
          <w:p w14:paraId="1BEF34D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620301 工程测量技术</w:t>
            </w:r>
          </w:p>
          <w:p w14:paraId="344A60B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640501 建筑工程造价</w:t>
            </w:r>
          </w:p>
        </w:tc>
      </w:tr>
      <w:tr w14:paraId="0A3B9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03A2EA4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  <w:p w14:paraId="4380DB32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土木建筑大类</w:t>
            </w:r>
          </w:p>
        </w:tc>
        <w:tc>
          <w:tcPr>
            <w:tcW w:w="565" w:type="dxa"/>
            <w:noWrap/>
            <w:vAlign w:val="center"/>
          </w:tcPr>
          <w:p w14:paraId="76852D9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2250" w:type="dxa"/>
            <w:noWrap/>
            <w:vAlign w:val="center"/>
          </w:tcPr>
          <w:p w14:paraId="089ED07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计算机辅助建筑设计（建筑CAD）</w:t>
            </w:r>
          </w:p>
        </w:tc>
        <w:tc>
          <w:tcPr>
            <w:tcW w:w="844" w:type="dxa"/>
            <w:noWrap/>
            <w:vAlign w:val="center"/>
          </w:tcPr>
          <w:p w14:paraId="1AF28C1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6BAD0F5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12ECEA9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640301 建筑工程施工</w:t>
            </w:r>
          </w:p>
          <w:p w14:paraId="1049B26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640102 建筑装饰技术</w:t>
            </w:r>
          </w:p>
          <w:p w14:paraId="77C2972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640601 市政工程施工               640501 建筑工程造价</w:t>
            </w:r>
          </w:p>
          <w:p w14:paraId="728ED94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750106 工艺美术</w:t>
            </w:r>
          </w:p>
        </w:tc>
      </w:tr>
      <w:tr w14:paraId="69A187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4CCE443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107FF47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250" w:type="dxa"/>
            <w:noWrap/>
            <w:vAlign w:val="center"/>
          </w:tcPr>
          <w:p w14:paraId="27666EA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建筑信息模型建模</w:t>
            </w:r>
          </w:p>
        </w:tc>
        <w:tc>
          <w:tcPr>
            <w:tcW w:w="844" w:type="dxa"/>
            <w:noWrap/>
            <w:vAlign w:val="center"/>
          </w:tcPr>
          <w:p w14:paraId="121E2C4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588A011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4F3EFB8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640101 建筑表现</w:t>
            </w:r>
          </w:p>
          <w:p w14:paraId="70DE51C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640102 建筑装饰技术</w:t>
            </w:r>
          </w:p>
          <w:p w14:paraId="78880F7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640301 建筑工程施工</w:t>
            </w:r>
          </w:p>
          <w:p w14:paraId="2386F5D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640302 装配式建筑施工</w:t>
            </w:r>
          </w:p>
          <w:p w14:paraId="763EC83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640501 建筑工程造价</w:t>
            </w:r>
          </w:p>
          <w:p w14:paraId="7B7980D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640502 建设项目材料管理</w:t>
            </w:r>
          </w:p>
        </w:tc>
      </w:tr>
      <w:tr w14:paraId="0326E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21519700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1352CF18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358E734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A660B35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0B678210">
            <w:pPr>
              <w:spacing w:line="320" w:lineRule="exact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3DDCA2CA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CCEA53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  <w:p w14:paraId="1A2FB3B5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装备制造大类</w:t>
            </w:r>
          </w:p>
          <w:p w14:paraId="0350D927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6FFCB8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2250" w:type="dxa"/>
            <w:noWrap/>
            <w:vAlign w:val="center"/>
          </w:tcPr>
          <w:p w14:paraId="71EE5AC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现代加工技术</w:t>
            </w:r>
          </w:p>
        </w:tc>
        <w:tc>
          <w:tcPr>
            <w:tcW w:w="844" w:type="dxa"/>
            <w:noWrap/>
            <w:vAlign w:val="center"/>
          </w:tcPr>
          <w:p w14:paraId="34DE96F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74C7642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575FF95A">
            <w:pPr>
              <w:widowControl/>
              <w:tabs>
                <w:tab w:val="center" w:pos="1624"/>
              </w:tabs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660102 机械加工技术</w:t>
            </w:r>
          </w:p>
          <w:p w14:paraId="1BD99BE6">
            <w:pPr>
              <w:widowControl/>
              <w:tabs>
                <w:tab w:val="center" w:pos="1624"/>
              </w:tabs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660103 数控技术应用</w:t>
            </w:r>
          </w:p>
          <w:p w14:paraId="5895B8D1">
            <w:pPr>
              <w:widowControl/>
              <w:tabs>
                <w:tab w:val="center" w:pos="1624"/>
              </w:tabs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660101 机械制造技术</w:t>
            </w:r>
          </w:p>
          <w:p w14:paraId="30809B3F">
            <w:pPr>
              <w:widowControl/>
              <w:tabs>
                <w:tab w:val="center" w:pos="1624"/>
              </w:tabs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660108 模具制造技术</w:t>
            </w:r>
          </w:p>
        </w:tc>
      </w:tr>
      <w:tr w14:paraId="787BE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6DEEEF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39AD73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250" w:type="dxa"/>
            <w:noWrap/>
            <w:vAlign w:val="center"/>
          </w:tcPr>
          <w:p w14:paraId="0D32C09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零部件测绘与CAD成图技术</w:t>
            </w:r>
          </w:p>
        </w:tc>
        <w:tc>
          <w:tcPr>
            <w:tcW w:w="844" w:type="dxa"/>
            <w:noWrap/>
            <w:vAlign w:val="center"/>
          </w:tcPr>
          <w:p w14:paraId="63E641B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46A31A6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58C9876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 装备制造大类</w:t>
            </w:r>
          </w:p>
        </w:tc>
      </w:tr>
      <w:tr w14:paraId="40B518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749D549E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7D2ECF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2250" w:type="dxa"/>
            <w:noWrap/>
            <w:vAlign w:val="center"/>
          </w:tcPr>
          <w:p w14:paraId="0A2812D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电气安装与维修</w:t>
            </w:r>
          </w:p>
        </w:tc>
        <w:tc>
          <w:tcPr>
            <w:tcW w:w="844" w:type="dxa"/>
            <w:noWrap/>
            <w:vAlign w:val="center"/>
          </w:tcPr>
          <w:p w14:paraId="5F6FDB1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bottom"/>
          </w:tcPr>
          <w:p w14:paraId="3F34259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3BC52BA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660302 电气设备运行与控制</w:t>
            </w:r>
          </w:p>
          <w:p w14:paraId="7DD7A5F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660301 机电技术应用</w:t>
            </w:r>
          </w:p>
        </w:tc>
      </w:tr>
      <w:tr w14:paraId="79869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2451F64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1F93F1B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2250" w:type="dxa"/>
            <w:noWrap/>
            <w:vAlign w:val="center"/>
          </w:tcPr>
          <w:p w14:paraId="31146F8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电子电路装调与应用</w:t>
            </w:r>
          </w:p>
        </w:tc>
        <w:tc>
          <w:tcPr>
            <w:tcW w:w="844" w:type="dxa"/>
            <w:noWrap/>
            <w:vAlign w:val="center"/>
          </w:tcPr>
          <w:p w14:paraId="0A04892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6E4C20F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38ABBB9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710101 电子信息技术</w:t>
            </w:r>
          </w:p>
          <w:p w14:paraId="777D73F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710102 物联网技术应用</w:t>
            </w:r>
          </w:p>
          <w:p w14:paraId="74D1959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710103 电子技术应用</w:t>
            </w:r>
          </w:p>
          <w:p w14:paraId="19E3B4E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710106 服务机器人装配与维护</w:t>
            </w:r>
          </w:p>
          <w:p w14:paraId="652B266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39A2183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710202 计算机网络技术</w:t>
            </w:r>
          </w:p>
          <w:p w14:paraId="76983E0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660301 机电技术应用</w:t>
            </w:r>
          </w:p>
          <w:p w14:paraId="73C0948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660302 电气设备运行与控制</w:t>
            </w:r>
          </w:p>
          <w:p w14:paraId="7AAADDD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660303 工业机器人技术应用</w:t>
            </w:r>
          </w:p>
          <w:p w14:paraId="360C6DA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660306 智能化生产线安装与运维</w:t>
            </w:r>
          </w:p>
          <w:p w14:paraId="68AB188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660201 智能设备运行与维护</w:t>
            </w:r>
          </w:p>
          <w:p w14:paraId="52777D2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74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74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660205 制冷和空调设备运行与维护</w:t>
            </w:r>
          </w:p>
          <w:p w14:paraId="2BB6AB9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660206 电梯安装与维修保养</w:t>
            </w:r>
          </w:p>
        </w:tc>
      </w:tr>
      <w:tr w14:paraId="19F58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50D65E8D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205CDB8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2250" w:type="dxa"/>
            <w:noWrap/>
            <w:vAlign w:val="center"/>
          </w:tcPr>
          <w:p w14:paraId="73A9AED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通用机电设备安装与调试</w:t>
            </w:r>
          </w:p>
        </w:tc>
        <w:tc>
          <w:tcPr>
            <w:tcW w:w="844" w:type="dxa"/>
            <w:noWrap/>
            <w:vAlign w:val="center"/>
          </w:tcPr>
          <w:p w14:paraId="5429041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230B3A1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4770BEC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660301 机电技术应用</w:t>
            </w:r>
          </w:p>
          <w:p w14:paraId="0E5F24F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660201 智能设备运行与维护</w:t>
            </w:r>
          </w:p>
          <w:p w14:paraId="4B8B696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660305 液压与气动技术应用</w:t>
            </w:r>
          </w:p>
        </w:tc>
      </w:tr>
      <w:tr w14:paraId="395C2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6D338331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D47149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2250" w:type="dxa"/>
            <w:noWrap/>
            <w:vAlign w:val="center"/>
          </w:tcPr>
          <w:p w14:paraId="0A45B65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智能制造设备技术应用</w:t>
            </w:r>
          </w:p>
        </w:tc>
        <w:tc>
          <w:tcPr>
            <w:tcW w:w="844" w:type="dxa"/>
            <w:noWrap/>
            <w:vAlign w:val="center"/>
          </w:tcPr>
          <w:p w14:paraId="38AC939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0B7C9FF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236DE42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660301  机电技术应用</w:t>
            </w:r>
          </w:p>
          <w:p w14:paraId="6D2A49D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660302  电气设备运行与控制</w:t>
            </w:r>
          </w:p>
          <w:p w14:paraId="467C9AE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660303  工业机器人技术应用</w:t>
            </w:r>
          </w:p>
        </w:tc>
      </w:tr>
      <w:tr w14:paraId="71F1AF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63ACD6C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66CD42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2250" w:type="dxa"/>
            <w:noWrap/>
            <w:vAlign w:val="center"/>
          </w:tcPr>
          <w:p w14:paraId="3D63277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工业4.0</w:t>
            </w:r>
          </w:p>
        </w:tc>
        <w:tc>
          <w:tcPr>
            <w:tcW w:w="844" w:type="dxa"/>
            <w:noWrap/>
            <w:vAlign w:val="center"/>
          </w:tcPr>
          <w:p w14:paraId="0C9B4E4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56A60FD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3BD26EB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 装备制造大类</w:t>
            </w:r>
          </w:p>
        </w:tc>
      </w:tr>
      <w:tr w14:paraId="31BE89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55D86DD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0B5C0A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2250" w:type="dxa"/>
            <w:noWrap/>
            <w:vAlign w:val="center"/>
          </w:tcPr>
          <w:p w14:paraId="51CE909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CAD机械设计</w:t>
            </w:r>
          </w:p>
        </w:tc>
        <w:tc>
          <w:tcPr>
            <w:tcW w:w="844" w:type="dxa"/>
            <w:noWrap/>
            <w:vAlign w:val="center"/>
          </w:tcPr>
          <w:p w14:paraId="0D3F12E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59779A2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4529813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 装备制造大类</w:t>
            </w:r>
          </w:p>
        </w:tc>
      </w:tr>
      <w:tr w14:paraId="27BCA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2874B2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22C561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2250" w:type="dxa"/>
            <w:noWrap/>
            <w:vAlign w:val="center"/>
          </w:tcPr>
          <w:p w14:paraId="1904E40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数控车</w:t>
            </w:r>
          </w:p>
        </w:tc>
        <w:tc>
          <w:tcPr>
            <w:tcW w:w="844" w:type="dxa"/>
            <w:noWrap/>
            <w:vAlign w:val="center"/>
          </w:tcPr>
          <w:p w14:paraId="71C80B0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3E570E0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66F5F82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660103 数控技术应用</w:t>
            </w:r>
          </w:p>
        </w:tc>
      </w:tr>
      <w:tr w14:paraId="03C0C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7A28502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F95027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2250" w:type="dxa"/>
            <w:noWrap/>
            <w:vAlign w:val="center"/>
          </w:tcPr>
          <w:p w14:paraId="52E8FAA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数控铣</w:t>
            </w:r>
          </w:p>
        </w:tc>
        <w:tc>
          <w:tcPr>
            <w:tcW w:w="844" w:type="dxa"/>
            <w:noWrap/>
            <w:vAlign w:val="center"/>
          </w:tcPr>
          <w:p w14:paraId="18CD452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1A39813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44B99AF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660103 数控技术应用</w:t>
            </w:r>
          </w:p>
          <w:p w14:paraId="0511ED8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660108 模具制造技术</w:t>
            </w:r>
          </w:p>
        </w:tc>
      </w:tr>
      <w:tr w14:paraId="3CEB99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1875" w:type="dxa"/>
            <w:noWrap/>
            <w:vAlign w:val="center"/>
          </w:tcPr>
          <w:p w14:paraId="13855802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  <w:p w14:paraId="368EBB0E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食品药品与粮食大类</w:t>
            </w:r>
          </w:p>
        </w:tc>
        <w:tc>
          <w:tcPr>
            <w:tcW w:w="565" w:type="dxa"/>
            <w:noWrap/>
            <w:vAlign w:val="center"/>
          </w:tcPr>
          <w:p w14:paraId="1BF5E2C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2250" w:type="dxa"/>
            <w:noWrap/>
            <w:vAlign w:val="center"/>
          </w:tcPr>
          <w:p w14:paraId="0FA91C3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食品药品检验</w:t>
            </w:r>
          </w:p>
        </w:tc>
        <w:tc>
          <w:tcPr>
            <w:tcW w:w="844" w:type="dxa"/>
            <w:noWrap/>
            <w:vAlign w:val="center"/>
          </w:tcPr>
          <w:p w14:paraId="6AA6E5C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3135A0A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6B4447A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610114 农产品加工与质量检测</w:t>
            </w:r>
          </w:p>
          <w:p w14:paraId="1DD7096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610115 农产品贮藏与加工 </w:t>
            </w:r>
          </w:p>
          <w:p w14:paraId="55F67F4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670207 分析检验技术 </w:t>
            </w:r>
          </w:p>
          <w:p w14:paraId="30A279F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690204 药品食品检验</w:t>
            </w:r>
          </w:p>
        </w:tc>
      </w:tr>
      <w:tr w14:paraId="794BE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  <w:jc w:val="center"/>
        </w:trPr>
        <w:tc>
          <w:tcPr>
            <w:tcW w:w="1875" w:type="dxa"/>
            <w:vMerge w:val="restart"/>
            <w:noWrap/>
          </w:tcPr>
          <w:p w14:paraId="3A9324F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4E278252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4988BB1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5D656015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5275382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  <w:p w14:paraId="15B2747A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交通运输大类</w:t>
            </w:r>
          </w:p>
        </w:tc>
        <w:tc>
          <w:tcPr>
            <w:tcW w:w="565" w:type="dxa"/>
            <w:noWrap/>
            <w:vAlign w:val="center"/>
          </w:tcPr>
          <w:p w14:paraId="1375923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250" w:type="dxa"/>
            <w:noWrap/>
            <w:vAlign w:val="center"/>
          </w:tcPr>
          <w:p w14:paraId="6AE1C51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新能源汽车维修</w:t>
            </w:r>
          </w:p>
        </w:tc>
        <w:tc>
          <w:tcPr>
            <w:tcW w:w="844" w:type="dxa"/>
            <w:noWrap/>
            <w:vAlign w:val="center"/>
          </w:tcPr>
          <w:p w14:paraId="2F36B07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766844C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4209123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660701 汽车制造与检测</w:t>
            </w:r>
          </w:p>
          <w:p w14:paraId="5A75BE7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660702 新能源汽车制造与检测</w:t>
            </w:r>
          </w:p>
          <w:p w14:paraId="630D49C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700206 汽车运用与维修</w:t>
            </w:r>
          </w:p>
          <w:p w14:paraId="6D54176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700209 新能源汽车运用与维修</w:t>
            </w:r>
          </w:p>
        </w:tc>
      </w:tr>
      <w:tr w14:paraId="4AF43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875" w:type="dxa"/>
            <w:vMerge w:val="continue"/>
            <w:noWrap/>
          </w:tcPr>
          <w:p w14:paraId="7EF3161C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1D3C490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2250" w:type="dxa"/>
            <w:noWrap/>
            <w:vAlign w:val="center"/>
          </w:tcPr>
          <w:p w14:paraId="783DA0E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空中乘务</w:t>
            </w:r>
          </w:p>
        </w:tc>
        <w:tc>
          <w:tcPr>
            <w:tcW w:w="844" w:type="dxa"/>
            <w:noWrap/>
            <w:vAlign w:val="center"/>
          </w:tcPr>
          <w:p w14:paraId="28A6E04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636D83C2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6691DD1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700402 航空服务</w:t>
            </w:r>
          </w:p>
        </w:tc>
      </w:tr>
      <w:tr w14:paraId="159B2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25CFFD4C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C348D0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2250" w:type="dxa"/>
            <w:noWrap/>
            <w:vAlign w:val="center"/>
          </w:tcPr>
          <w:p w14:paraId="0547698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地面服务</w:t>
            </w:r>
          </w:p>
        </w:tc>
        <w:tc>
          <w:tcPr>
            <w:tcW w:w="844" w:type="dxa"/>
            <w:noWrap/>
            <w:vAlign w:val="center"/>
          </w:tcPr>
          <w:p w14:paraId="5EE563A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5BA48945">
            <w:pPr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4C59623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700402 航空服务</w:t>
            </w:r>
          </w:p>
          <w:p w14:paraId="5BD9EE4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700401 民航运输服务</w:t>
            </w:r>
          </w:p>
        </w:tc>
      </w:tr>
      <w:tr w14:paraId="145752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6C652A8A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85EDC4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2250" w:type="dxa"/>
            <w:noWrap/>
            <w:vAlign w:val="center"/>
          </w:tcPr>
          <w:p w14:paraId="1B98B5F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汽车技术</w:t>
            </w:r>
          </w:p>
        </w:tc>
        <w:tc>
          <w:tcPr>
            <w:tcW w:w="844" w:type="dxa"/>
            <w:noWrap/>
            <w:vAlign w:val="center"/>
          </w:tcPr>
          <w:p w14:paraId="0D360C8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5E63427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42D8C0A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660701 汽车制造与检测</w:t>
            </w:r>
          </w:p>
          <w:p w14:paraId="76B5F21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700206 汽车运用与维修</w:t>
            </w:r>
          </w:p>
        </w:tc>
      </w:tr>
      <w:tr w14:paraId="0B586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53A435DE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4278E2C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2D742EEE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2AE51C5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524EA8B8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  <w:p w14:paraId="59DF6932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电子与信息大类</w:t>
            </w:r>
          </w:p>
          <w:p w14:paraId="1852109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64067A7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2250" w:type="dxa"/>
            <w:noWrap/>
            <w:vAlign w:val="center"/>
          </w:tcPr>
          <w:p w14:paraId="10109D1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网络安全</w:t>
            </w:r>
          </w:p>
        </w:tc>
        <w:tc>
          <w:tcPr>
            <w:tcW w:w="844" w:type="dxa"/>
            <w:noWrap/>
            <w:vAlign w:val="center"/>
          </w:tcPr>
          <w:p w14:paraId="1542937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bottom"/>
          </w:tcPr>
          <w:p w14:paraId="69C35ED5">
            <w:pPr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34EBD62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710202 计算机网络技术</w:t>
            </w:r>
          </w:p>
          <w:p w14:paraId="0744D00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710207 网络信息安全</w:t>
            </w:r>
          </w:p>
          <w:p w14:paraId="19973A4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710208 网络安防系统安装与维护</w:t>
            </w:r>
          </w:p>
          <w:p w14:paraId="47E8E2E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710209 网站建设与管理</w:t>
            </w:r>
          </w:p>
        </w:tc>
      </w:tr>
      <w:tr w14:paraId="168CC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875" w:type="dxa"/>
            <w:vMerge w:val="continue"/>
            <w:noWrap/>
          </w:tcPr>
          <w:p w14:paraId="362ABDD1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95AB8F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2250" w:type="dxa"/>
            <w:noWrap/>
            <w:vAlign w:val="center"/>
          </w:tcPr>
          <w:p w14:paraId="5357A51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产品数字化设计与开发</w:t>
            </w:r>
          </w:p>
        </w:tc>
        <w:tc>
          <w:tcPr>
            <w:tcW w:w="844" w:type="dxa"/>
            <w:noWrap/>
            <w:vAlign w:val="center"/>
          </w:tcPr>
          <w:p w14:paraId="0C1EE0E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1BCFA91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22EC1EB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1A3CC0F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1F6064A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5B6559B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660101 机械制造技术</w:t>
            </w:r>
          </w:p>
          <w:p w14:paraId="07BB193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660102 机械加工技术</w:t>
            </w:r>
          </w:p>
          <w:p w14:paraId="314D358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660107 增材制造技术应用</w:t>
            </w:r>
          </w:p>
        </w:tc>
      </w:tr>
      <w:tr w14:paraId="0BD0AB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  <w:jc w:val="center"/>
        </w:trPr>
        <w:tc>
          <w:tcPr>
            <w:tcW w:w="1875" w:type="dxa"/>
            <w:vMerge w:val="continue"/>
            <w:noWrap/>
          </w:tcPr>
          <w:p w14:paraId="001BA3D0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68CC7AA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2250" w:type="dxa"/>
            <w:noWrap/>
            <w:vAlign w:val="center"/>
          </w:tcPr>
          <w:p w14:paraId="5718033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虚拟现实（VR）制作与应用</w:t>
            </w:r>
          </w:p>
        </w:tc>
        <w:tc>
          <w:tcPr>
            <w:tcW w:w="844" w:type="dxa"/>
            <w:noWrap/>
            <w:vAlign w:val="center"/>
          </w:tcPr>
          <w:p w14:paraId="3A7921E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bottom"/>
          </w:tcPr>
          <w:p w14:paraId="0ECDF176">
            <w:pPr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5C41489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74C7266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14735A6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4328A14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750109 动漫与游戏设计</w:t>
            </w:r>
          </w:p>
        </w:tc>
      </w:tr>
      <w:tr w14:paraId="026EF2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1875" w:type="dxa"/>
            <w:vMerge w:val="continue"/>
            <w:noWrap/>
          </w:tcPr>
          <w:p w14:paraId="5D653F37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6026853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2250" w:type="dxa"/>
            <w:noWrap/>
            <w:vAlign w:val="center"/>
          </w:tcPr>
          <w:p w14:paraId="459DA52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物联网应用与服务</w:t>
            </w:r>
          </w:p>
        </w:tc>
        <w:tc>
          <w:tcPr>
            <w:tcW w:w="844" w:type="dxa"/>
            <w:noWrap/>
            <w:vAlign w:val="center"/>
          </w:tcPr>
          <w:p w14:paraId="593D1E9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4B881CC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082B596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710102 物联网技术应用</w:t>
            </w:r>
          </w:p>
          <w:p w14:paraId="27BAAF8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710202 计算机网络技术</w:t>
            </w:r>
          </w:p>
          <w:p w14:paraId="2A9C05E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710203 软件与信息服务</w:t>
            </w:r>
          </w:p>
          <w:p w14:paraId="3494D93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710208 网络安防系统安装与维护</w:t>
            </w:r>
          </w:p>
          <w:p w14:paraId="37D4580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710301 现代通信技术应用</w:t>
            </w:r>
          </w:p>
          <w:p w14:paraId="3528695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710302 通信系统工程安装与维护</w:t>
            </w:r>
          </w:p>
          <w:p w14:paraId="645DEA3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710101 电子信息技术</w:t>
            </w:r>
          </w:p>
          <w:p w14:paraId="5BF8B8A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710103 电子技术应用</w:t>
            </w:r>
          </w:p>
        </w:tc>
      </w:tr>
      <w:tr w14:paraId="20435B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875" w:type="dxa"/>
            <w:vMerge w:val="continue"/>
            <w:noWrap/>
          </w:tcPr>
          <w:p w14:paraId="3D22C6B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2C38A36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2250" w:type="dxa"/>
            <w:noWrap/>
            <w:vAlign w:val="center"/>
          </w:tcPr>
          <w:p w14:paraId="110CD92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Python程序设计</w:t>
            </w:r>
          </w:p>
        </w:tc>
        <w:tc>
          <w:tcPr>
            <w:tcW w:w="844" w:type="dxa"/>
            <w:noWrap/>
            <w:vAlign w:val="center"/>
          </w:tcPr>
          <w:p w14:paraId="6FEFBF3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266C7CA9">
            <w:pPr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283EBFA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1A5A2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  <w:jc w:val="center"/>
        </w:trPr>
        <w:tc>
          <w:tcPr>
            <w:tcW w:w="1875" w:type="dxa"/>
            <w:vMerge w:val="continue"/>
            <w:noWrap/>
          </w:tcPr>
          <w:p w14:paraId="3F645EC7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9A0DD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2250" w:type="dxa"/>
            <w:noWrap/>
            <w:vAlign w:val="center"/>
          </w:tcPr>
          <w:p w14:paraId="7B1C962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大数据集群与运维搭建</w:t>
            </w:r>
          </w:p>
        </w:tc>
        <w:tc>
          <w:tcPr>
            <w:tcW w:w="844" w:type="dxa"/>
            <w:noWrap/>
            <w:vAlign w:val="center"/>
          </w:tcPr>
          <w:p w14:paraId="605F99D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bottom"/>
          </w:tcPr>
          <w:p w14:paraId="122BB9F3">
            <w:pPr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02C87A1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710203 软件与信息服务</w:t>
            </w:r>
          </w:p>
          <w:p w14:paraId="78BA409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710205 大数据技术应用</w:t>
            </w:r>
          </w:p>
          <w:p w14:paraId="35D810D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710206 移动应用技术与服务</w:t>
            </w:r>
          </w:p>
        </w:tc>
      </w:tr>
      <w:tr w14:paraId="1C1B2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875" w:type="dxa"/>
            <w:vMerge w:val="continue"/>
            <w:noWrap/>
          </w:tcPr>
          <w:p w14:paraId="2EC3696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F4FC25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250" w:type="dxa"/>
            <w:noWrap/>
            <w:vAlign w:val="center"/>
          </w:tcPr>
          <w:p w14:paraId="66A8955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网络建设与运维</w:t>
            </w:r>
          </w:p>
        </w:tc>
        <w:tc>
          <w:tcPr>
            <w:tcW w:w="844" w:type="dxa"/>
            <w:noWrap/>
            <w:vAlign w:val="center"/>
          </w:tcPr>
          <w:p w14:paraId="0DC7D09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31D7D6C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14EB10D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4783157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710202 计算机网络技术</w:t>
            </w:r>
          </w:p>
          <w:p w14:paraId="2B9CDDD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710207 网络信息安全</w:t>
            </w:r>
          </w:p>
          <w:p w14:paraId="4F79434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710209 网站建设与管理</w:t>
            </w:r>
          </w:p>
          <w:p w14:paraId="3898F14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710208 网络安防系统安装与维护</w:t>
            </w:r>
          </w:p>
        </w:tc>
      </w:tr>
      <w:tr w14:paraId="214BA5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875" w:type="dxa"/>
            <w:vMerge w:val="continue"/>
            <w:noWrap/>
          </w:tcPr>
          <w:p w14:paraId="72E7ED5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371F8C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2250" w:type="dxa"/>
            <w:noWrap/>
            <w:vAlign w:val="center"/>
          </w:tcPr>
          <w:p w14:paraId="7CBAFA8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AIGC数字内容创作与应用</w:t>
            </w:r>
          </w:p>
        </w:tc>
        <w:tc>
          <w:tcPr>
            <w:tcW w:w="844" w:type="dxa"/>
            <w:noWrap/>
            <w:vAlign w:val="center"/>
          </w:tcPr>
          <w:p w14:paraId="19E094C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6C4E0F43">
            <w:pPr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742157B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46EDAAD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710203 软件与信息服务</w:t>
            </w:r>
          </w:p>
          <w:p w14:paraId="637CA59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3C9A7A2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41920FD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750109 动漫与游戏设计</w:t>
            </w:r>
          </w:p>
          <w:p w14:paraId="48EB44A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750101 艺术设计与制作</w:t>
            </w:r>
          </w:p>
          <w:p w14:paraId="6AADC92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730701 电子商务</w:t>
            </w:r>
          </w:p>
        </w:tc>
      </w:tr>
      <w:tr w14:paraId="279D4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2DFDA7E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C92A64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32</w:t>
            </w:r>
          </w:p>
        </w:tc>
        <w:tc>
          <w:tcPr>
            <w:tcW w:w="2250" w:type="dxa"/>
            <w:noWrap/>
            <w:vAlign w:val="center"/>
          </w:tcPr>
          <w:p w14:paraId="2F61C5C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移动应用与开发</w:t>
            </w:r>
          </w:p>
        </w:tc>
        <w:tc>
          <w:tcPr>
            <w:tcW w:w="844" w:type="dxa"/>
            <w:noWrap/>
            <w:vAlign w:val="center"/>
          </w:tcPr>
          <w:p w14:paraId="50B81B9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46E67C9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5BE5EAE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710206 移动应用技术与服务</w:t>
            </w:r>
          </w:p>
          <w:p w14:paraId="56973D3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710203 软件与信息服务</w:t>
            </w:r>
          </w:p>
          <w:p w14:paraId="2A72868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0B351E6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710301 现代通信技术应用</w:t>
            </w:r>
          </w:p>
          <w:p w14:paraId="33EB4CD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710303 通信运营服务</w:t>
            </w:r>
          </w:p>
        </w:tc>
      </w:tr>
      <w:tr w14:paraId="67D38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805489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235668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2250" w:type="dxa"/>
            <w:noWrap/>
            <w:vAlign w:val="center"/>
          </w:tcPr>
          <w:p w14:paraId="6CE092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网站技术</w:t>
            </w:r>
          </w:p>
        </w:tc>
        <w:tc>
          <w:tcPr>
            <w:tcW w:w="844" w:type="dxa"/>
            <w:noWrap/>
            <w:vAlign w:val="center"/>
          </w:tcPr>
          <w:p w14:paraId="1AFF7D8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74EBA4B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2D3FFF0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3BE86F0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710202 计算机网络技术</w:t>
            </w:r>
          </w:p>
          <w:p w14:paraId="7B15D54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710203 软件与信息服务</w:t>
            </w:r>
          </w:p>
          <w:p w14:paraId="4311603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710206 移动应用技术与服务</w:t>
            </w:r>
          </w:p>
          <w:p w14:paraId="2CF74AE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710209 网站建设与管理</w:t>
            </w:r>
          </w:p>
        </w:tc>
      </w:tr>
      <w:tr w14:paraId="56561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1D8E7E7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AC53E5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34</w:t>
            </w:r>
          </w:p>
        </w:tc>
        <w:tc>
          <w:tcPr>
            <w:tcW w:w="2250" w:type="dxa"/>
            <w:noWrap/>
            <w:vAlign w:val="center"/>
          </w:tcPr>
          <w:p w14:paraId="67BC5C8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平面设计技术</w:t>
            </w:r>
          </w:p>
        </w:tc>
        <w:tc>
          <w:tcPr>
            <w:tcW w:w="844" w:type="dxa"/>
            <w:noWrap/>
            <w:vAlign w:val="center"/>
          </w:tcPr>
          <w:p w14:paraId="0D7916E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5029FD7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7F5DD91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30B6BC3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6C341FB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5865223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750101 艺术设计与制作</w:t>
            </w:r>
          </w:p>
          <w:p w14:paraId="00BED0F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750102 界面设计与制作</w:t>
            </w:r>
          </w:p>
        </w:tc>
      </w:tr>
      <w:tr w14:paraId="170B3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00977418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C2BBA4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2250" w:type="dxa"/>
            <w:noWrap/>
            <w:vAlign w:val="center"/>
          </w:tcPr>
          <w:p w14:paraId="35FFB1F4">
            <w:pPr>
              <w:widowControl/>
              <w:spacing w:line="320" w:lineRule="exact"/>
              <w:ind w:firstLine="224" w:firstLineChars="100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人工智能训练师</w:t>
            </w:r>
          </w:p>
        </w:tc>
        <w:tc>
          <w:tcPr>
            <w:tcW w:w="844" w:type="dxa"/>
            <w:noWrap/>
            <w:vAlign w:val="center"/>
          </w:tcPr>
          <w:p w14:paraId="544AFFB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4DF99FD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756B14A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 电子与信息大类</w:t>
            </w:r>
          </w:p>
        </w:tc>
      </w:tr>
      <w:tr w14:paraId="44593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349D568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45E320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2250" w:type="dxa"/>
            <w:noWrap/>
            <w:vAlign w:val="center"/>
          </w:tcPr>
          <w:p w14:paraId="5F9727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人工智能数据标注</w:t>
            </w:r>
          </w:p>
        </w:tc>
        <w:tc>
          <w:tcPr>
            <w:tcW w:w="844" w:type="dxa"/>
            <w:noWrap/>
            <w:vAlign w:val="center"/>
          </w:tcPr>
          <w:p w14:paraId="6D00A8A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4CB0A53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768AEDC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 电子与信息大类</w:t>
            </w:r>
          </w:p>
        </w:tc>
      </w:tr>
      <w:tr w14:paraId="68C566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357BD5AA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C46820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37</w:t>
            </w:r>
          </w:p>
        </w:tc>
        <w:tc>
          <w:tcPr>
            <w:tcW w:w="2250" w:type="dxa"/>
            <w:noWrap/>
            <w:vAlign w:val="center"/>
          </w:tcPr>
          <w:p w14:paraId="110E058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人工智能模型运用</w:t>
            </w:r>
          </w:p>
        </w:tc>
        <w:tc>
          <w:tcPr>
            <w:tcW w:w="844" w:type="dxa"/>
            <w:noWrap/>
            <w:vAlign w:val="center"/>
          </w:tcPr>
          <w:p w14:paraId="6CE20C0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7A17957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4ADB429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 电子与信息大类</w:t>
            </w:r>
          </w:p>
        </w:tc>
      </w:tr>
      <w:tr w14:paraId="725D7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6246E0B8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7C2C85F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2250" w:type="dxa"/>
            <w:noWrap/>
            <w:vAlign w:val="center"/>
          </w:tcPr>
          <w:p w14:paraId="0989A3C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3D数字游戏艺术</w:t>
            </w:r>
          </w:p>
        </w:tc>
        <w:tc>
          <w:tcPr>
            <w:tcW w:w="844" w:type="dxa"/>
            <w:noWrap/>
            <w:vAlign w:val="center"/>
          </w:tcPr>
          <w:p w14:paraId="39F9197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66B9793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35B2824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362EC8F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750103 数字影像技术</w:t>
            </w:r>
          </w:p>
          <w:p w14:paraId="34EE376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750109 动漫与游戏设计</w:t>
            </w:r>
          </w:p>
          <w:p w14:paraId="74F7974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760204 动漫与游戏制作</w:t>
            </w:r>
          </w:p>
        </w:tc>
      </w:tr>
      <w:tr w14:paraId="719A4E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  <w:jc w:val="center"/>
        </w:trPr>
        <w:tc>
          <w:tcPr>
            <w:tcW w:w="1875" w:type="dxa"/>
            <w:vMerge w:val="restart"/>
            <w:noWrap/>
          </w:tcPr>
          <w:p w14:paraId="3099BDCC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7173D5BE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5CF46B07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1FC626C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D7B0975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21E61C6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1534CA81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412E9C64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6B7C9F7C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  <w:p w14:paraId="52D62687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财经商贸大类</w:t>
            </w:r>
          </w:p>
        </w:tc>
        <w:tc>
          <w:tcPr>
            <w:tcW w:w="565" w:type="dxa"/>
            <w:noWrap/>
            <w:vAlign w:val="center"/>
          </w:tcPr>
          <w:p w14:paraId="024CB14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39</w:t>
            </w:r>
          </w:p>
        </w:tc>
        <w:tc>
          <w:tcPr>
            <w:tcW w:w="2250" w:type="dxa"/>
            <w:noWrap/>
            <w:vAlign w:val="center"/>
          </w:tcPr>
          <w:p w14:paraId="71E08DF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智能财税基本技能</w:t>
            </w:r>
          </w:p>
        </w:tc>
        <w:tc>
          <w:tcPr>
            <w:tcW w:w="844" w:type="dxa"/>
            <w:noWrap/>
            <w:vAlign w:val="center"/>
          </w:tcPr>
          <w:p w14:paraId="0FB99EF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0ED0B4C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5F51AA2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730301 会计事务</w:t>
            </w:r>
          </w:p>
          <w:p w14:paraId="5B24A76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730101 纳税事务</w:t>
            </w:r>
          </w:p>
        </w:tc>
      </w:tr>
      <w:tr w14:paraId="20F45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875" w:type="dxa"/>
            <w:vMerge w:val="continue"/>
            <w:noWrap/>
          </w:tcPr>
          <w:p w14:paraId="6F6F76CD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0CFB0B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2250" w:type="dxa"/>
            <w:noWrap/>
            <w:vAlign w:val="center"/>
          </w:tcPr>
          <w:p w14:paraId="6060879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企业经营沙盘模拟</w:t>
            </w:r>
          </w:p>
        </w:tc>
        <w:tc>
          <w:tcPr>
            <w:tcW w:w="844" w:type="dxa"/>
            <w:noWrap/>
            <w:vAlign w:val="center"/>
          </w:tcPr>
          <w:p w14:paraId="0650F4D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2D40A35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7472EAE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730602 市场营销</w:t>
            </w:r>
          </w:p>
          <w:p w14:paraId="3874559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730501 国际商务</w:t>
            </w:r>
          </w:p>
          <w:p w14:paraId="0C9482A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730301 会计事务</w:t>
            </w:r>
          </w:p>
          <w:p w14:paraId="7E3258A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770201 商务英语</w:t>
            </w:r>
          </w:p>
          <w:p w14:paraId="7F77F1A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等相关专业</w:t>
            </w:r>
          </w:p>
        </w:tc>
      </w:tr>
      <w:tr w14:paraId="2547D2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  <w:jc w:val="center"/>
        </w:trPr>
        <w:tc>
          <w:tcPr>
            <w:tcW w:w="1875" w:type="dxa"/>
            <w:vMerge w:val="continue"/>
            <w:noWrap/>
          </w:tcPr>
          <w:p w14:paraId="7BA8414D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3AF30B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41</w:t>
            </w:r>
          </w:p>
        </w:tc>
        <w:tc>
          <w:tcPr>
            <w:tcW w:w="2250" w:type="dxa"/>
            <w:noWrap/>
            <w:vAlign w:val="center"/>
          </w:tcPr>
          <w:p w14:paraId="15F2601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国际商务实务</w:t>
            </w:r>
          </w:p>
        </w:tc>
        <w:tc>
          <w:tcPr>
            <w:tcW w:w="844" w:type="dxa"/>
            <w:noWrap/>
            <w:vAlign w:val="center"/>
          </w:tcPr>
          <w:p w14:paraId="3C319A6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bottom"/>
          </w:tcPr>
          <w:p w14:paraId="4D1F39B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709B2B1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730501 国际商务</w:t>
            </w:r>
          </w:p>
          <w:p w14:paraId="216890F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730702 跨境电子商务</w:t>
            </w:r>
          </w:p>
          <w:p w14:paraId="0BCE0DF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730601 连锁经营与管理</w:t>
            </w:r>
          </w:p>
          <w:p w14:paraId="7D6E781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770201 商务英语</w:t>
            </w:r>
          </w:p>
          <w:p w14:paraId="62E0FF7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等相关专业</w:t>
            </w:r>
          </w:p>
        </w:tc>
      </w:tr>
      <w:tr w14:paraId="09E8F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vMerge w:val="continue"/>
            <w:noWrap/>
          </w:tcPr>
          <w:p w14:paraId="25C85BA4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11E6A4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2250" w:type="dxa"/>
            <w:noWrap/>
            <w:vAlign w:val="center"/>
          </w:tcPr>
          <w:p w14:paraId="0921EAC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物流与货运代理</w:t>
            </w:r>
          </w:p>
        </w:tc>
        <w:tc>
          <w:tcPr>
            <w:tcW w:w="844" w:type="dxa"/>
            <w:noWrap/>
            <w:vAlign w:val="center"/>
          </w:tcPr>
          <w:p w14:paraId="50FAE31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2C7A775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2AB52CB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730801 物流服务与管理</w:t>
            </w:r>
          </w:p>
          <w:p w14:paraId="6471EF6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730802 冷链物流服务与管理</w:t>
            </w:r>
          </w:p>
          <w:p w14:paraId="3134030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730803 国际货运代理</w:t>
            </w:r>
          </w:p>
          <w:p w14:paraId="22A14E9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730501 国际商务</w:t>
            </w:r>
          </w:p>
        </w:tc>
      </w:tr>
      <w:tr w14:paraId="79565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  <w:jc w:val="center"/>
        </w:trPr>
        <w:tc>
          <w:tcPr>
            <w:tcW w:w="1875" w:type="dxa"/>
            <w:vMerge w:val="continue"/>
            <w:noWrap/>
          </w:tcPr>
          <w:p w14:paraId="32DB88E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312ABAB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2250" w:type="dxa"/>
            <w:noWrap/>
            <w:vAlign w:val="center"/>
          </w:tcPr>
          <w:p w14:paraId="6689C51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电子商务</w:t>
            </w:r>
          </w:p>
        </w:tc>
        <w:tc>
          <w:tcPr>
            <w:tcW w:w="844" w:type="dxa"/>
            <w:noWrap/>
            <w:vAlign w:val="center"/>
          </w:tcPr>
          <w:p w14:paraId="53A658E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235CABC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5BBA61D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730701 电子商务</w:t>
            </w:r>
          </w:p>
          <w:p w14:paraId="4C736E2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730704 网络营销</w:t>
            </w:r>
          </w:p>
          <w:p w14:paraId="4FE2114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730602 市场营销</w:t>
            </w:r>
          </w:p>
          <w:p w14:paraId="08B49B6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等相关专业</w:t>
            </w:r>
          </w:p>
        </w:tc>
      </w:tr>
      <w:tr w14:paraId="2BB23D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75" w:type="dxa"/>
            <w:vMerge w:val="restart"/>
            <w:noWrap/>
          </w:tcPr>
          <w:p w14:paraId="592DD00D">
            <w:pPr>
              <w:spacing w:line="320" w:lineRule="exact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7681AB5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48ADB719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30169011">
            <w:pPr>
              <w:spacing w:line="320" w:lineRule="exact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711ACA9D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0B79CDE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  <w:p w14:paraId="2B9BE860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旅游大类</w:t>
            </w:r>
          </w:p>
        </w:tc>
        <w:tc>
          <w:tcPr>
            <w:tcW w:w="565" w:type="dxa"/>
            <w:noWrap/>
            <w:vAlign w:val="center"/>
          </w:tcPr>
          <w:p w14:paraId="3EF8ED6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</w:t>
            </w:r>
          </w:p>
        </w:tc>
        <w:tc>
          <w:tcPr>
            <w:tcW w:w="2250" w:type="dxa"/>
            <w:noWrap/>
            <w:vAlign w:val="center"/>
          </w:tcPr>
          <w:p w14:paraId="1B5D591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酒店服务</w:t>
            </w:r>
          </w:p>
        </w:tc>
        <w:tc>
          <w:tcPr>
            <w:tcW w:w="844" w:type="dxa"/>
            <w:noWrap/>
            <w:vAlign w:val="center"/>
          </w:tcPr>
          <w:p w14:paraId="3C0F324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1521AAF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58E82E9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740104 高星级饭店运营与管理</w:t>
            </w:r>
          </w:p>
          <w:p w14:paraId="7AEC9A4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740101 旅游服务与管理             700402 航空服务</w:t>
            </w:r>
          </w:p>
          <w:p w14:paraId="69B0F2A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740106 会展服务与管理</w:t>
            </w:r>
          </w:p>
          <w:p w14:paraId="50FF7CC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770209 旅游外语</w:t>
            </w:r>
          </w:p>
        </w:tc>
      </w:tr>
      <w:tr w14:paraId="0AF89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1875" w:type="dxa"/>
            <w:vMerge w:val="continue"/>
            <w:noWrap/>
          </w:tcPr>
          <w:p w14:paraId="2FCBBF93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571F03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45</w:t>
            </w:r>
          </w:p>
        </w:tc>
        <w:tc>
          <w:tcPr>
            <w:tcW w:w="2250" w:type="dxa"/>
            <w:noWrap/>
            <w:vAlign w:val="center"/>
          </w:tcPr>
          <w:p w14:paraId="56D19C0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中式烹饪</w:t>
            </w:r>
          </w:p>
        </w:tc>
        <w:tc>
          <w:tcPr>
            <w:tcW w:w="844" w:type="dxa"/>
            <w:noWrap/>
            <w:vAlign w:val="center"/>
          </w:tcPr>
          <w:p w14:paraId="7BA7799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766FAF5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20DFDE9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740201 中餐烹饪</w:t>
            </w:r>
          </w:p>
          <w:p w14:paraId="70CA27C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740202 西餐烹饪</w:t>
            </w:r>
          </w:p>
          <w:p w14:paraId="22ED785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690101 食品加工工艺</w:t>
            </w:r>
          </w:p>
          <w:p w14:paraId="6A2F2C2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740203 中西面点</w:t>
            </w:r>
          </w:p>
        </w:tc>
      </w:tr>
      <w:tr w14:paraId="7CF7A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875" w:type="dxa"/>
            <w:vMerge w:val="continue"/>
            <w:noWrap/>
          </w:tcPr>
          <w:p w14:paraId="3B3F78F8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42E0FC5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</w:t>
            </w:r>
          </w:p>
        </w:tc>
        <w:tc>
          <w:tcPr>
            <w:tcW w:w="2250" w:type="dxa"/>
            <w:noWrap/>
            <w:vAlign w:val="center"/>
          </w:tcPr>
          <w:p w14:paraId="55380B6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烹饪（西餐）</w:t>
            </w:r>
          </w:p>
        </w:tc>
        <w:tc>
          <w:tcPr>
            <w:tcW w:w="844" w:type="dxa"/>
            <w:noWrap/>
            <w:vAlign w:val="center"/>
          </w:tcPr>
          <w:p w14:paraId="69AA40E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5DFDA1B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465" w:type="dxa"/>
            <w:noWrap/>
            <w:vAlign w:val="center"/>
          </w:tcPr>
          <w:p w14:paraId="12C1048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740201 中餐烹饪</w:t>
            </w:r>
          </w:p>
          <w:p w14:paraId="6421D5A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740202 西餐烹饪</w:t>
            </w:r>
          </w:p>
          <w:p w14:paraId="34E8289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690101 食品加工工艺</w:t>
            </w:r>
          </w:p>
          <w:p w14:paraId="60A0AD1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740203 中西面点</w:t>
            </w:r>
          </w:p>
        </w:tc>
      </w:tr>
      <w:tr w14:paraId="575B09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875" w:type="dxa"/>
            <w:vMerge w:val="continue"/>
            <w:noWrap/>
          </w:tcPr>
          <w:p w14:paraId="2E48AF4F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08C6BD6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47</w:t>
            </w:r>
          </w:p>
        </w:tc>
        <w:tc>
          <w:tcPr>
            <w:tcW w:w="2250" w:type="dxa"/>
            <w:noWrap/>
            <w:vAlign w:val="center"/>
          </w:tcPr>
          <w:p w14:paraId="08A238C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咖啡师</w:t>
            </w:r>
          </w:p>
        </w:tc>
        <w:tc>
          <w:tcPr>
            <w:tcW w:w="844" w:type="dxa"/>
            <w:noWrap/>
            <w:vAlign w:val="center"/>
          </w:tcPr>
          <w:p w14:paraId="5E7A769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19" w:type="dxa"/>
            <w:noWrap/>
            <w:vAlign w:val="center"/>
          </w:tcPr>
          <w:p w14:paraId="5C129F1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5" w:type="dxa"/>
            <w:noWrap/>
            <w:vAlign w:val="center"/>
          </w:tcPr>
          <w:p w14:paraId="29B695E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2A3A45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1875" w:type="dxa"/>
            <w:vMerge w:val="restart"/>
            <w:noWrap/>
            <w:vAlign w:val="center"/>
          </w:tcPr>
          <w:p w14:paraId="79088AD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  <w:p w14:paraId="497C709B">
            <w:pPr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文化艺术大类</w:t>
            </w:r>
          </w:p>
        </w:tc>
        <w:tc>
          <w:tcPr>
            <w:tcW w:w="565" w:type="dxa"/>
            <w:noWrap/>
            <w:vAlign w:val="center"/>
          </w:tcPr>
          <w:p w14:paraId="61C494D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48</w:t>
            </w:r>
          </w:p>
        </w:tc>
        <w:tc>
          <w:tcPr>
            <w:tcW w:w="2250" w:type="dxa"/>
            <w:noWrap/>
            <w:vAlign w:val="center"/>
          </w:tcPr>
          <w:p w14:paraId="6339401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艺术设计</w:t>
            </w:r>
          </w:p>
        </w:tc>
        <w:tc>
          <w:tcPr>
            <w:tcW w:w="844" w:type="dxa"/>
            <w:noWrap/>
            <w:vAlign w:val="center"/>
          </w:tcPr>
          <w:p w14:paraId="77C0D58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31729E2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42F07F9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148F6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875" w:type="dxa"/>
            <w:vMerge w:val="continue"/>
            <w:noWrap/>
            <w:vAlign w:val="center"/>
          </w:tcPr>
          <w:p w14:paraId="725A7904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color w:val="000000" w:themeColor="text1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65" w:type="dxa"/>
            <w:noWrap/>
            <w:vAlign w:val="center"/>
          </w:tcPr>
          <w:p w14:paraId="69ECF56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49</w:t>
            </w:r>
          </w:p>
        </w:tc>
        <w:tc>
          <w:tcPr>
            <w:tcW w:w="2250" w:type="dxa"/>
            <w:noWrap/>
            <w:vAlign w:val="center"/>
          </w:tcPr>
          <w:p w14:paraId="06EE809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数字艺术设计</w:t>
            </w:r>
          </w:p>
        </w:tc>
        <w:tc>
          <w:tcPr>
            <w:tcW w:w="844" w:type="dxa"/>
            <w:noWrap/>
            <w:vAlign w:val="center"/>
          </w:tcPr>
          <w:p w14:paraId="1825BA3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3032BB4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14BF068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750101 艺术设计与制作</w:t>
            </w:r>
          </w:p>
          <w:p w14:paraId="7D79472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750102 界面设计与制作</w:t>
            </w:r>
          </w:p>
          <w:p w14:paraId="3E88636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750106 工艺美术</w:t>
            </w:r>
          </w:p>
          <w:p w14:paraId="1BBD0CB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76B2658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572139F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750103 数字影像技术 </w:t>
            </w:r>
          </w:p>
          <w:p w14:paraId="284778E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750108 首饰设计与制作 </w:t>
            </w:r>
          </w:p>
          <w:p w14:paraId="45D32D6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750112 工艺品设计与制作</w:t>
            </w:r>
          </w:p>
          <w:p w14:paraId="16F3C06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750306 民族工艺品设计与制作</w:t>
            </w:r>
          </w:p>
          <w:p w14:paraId="12BA722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760203 影像与影视技术 </w:t>
            </w:r>
          </w:p>
          <w:p w14:paraId="66F935F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760204 动漫与游戏制作    </w:t>
            </w:r>
          </w:p>
          <w:p w14:paraId="0C33388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750107 绘画</w:t>
            </w:r>
          </w:p>
          <w:p w14:paraId="1067ECC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750302 民族美术</w:t>
            </w:r>
          </w:p>
          <w:p w14:paraId="1775B8B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750305 民间传统工艺</w:t>
            </w:r>
          </w:p>
          <w:p w14:paraId="11E6F89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750306 民族工艺品设计与制作</w:t>
            </w:r>
          </w:p>
          <w:p w14:paraId="3418D1B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750109 动漫与游戏设计</w:t>
            </w:r>
          </w:p>
        </w:tc>
      </w:tr>
      <w:tr w14:paraId="245DD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noWrap/>
            <w:vAlign w:val="center"/>
          </w:tcPr>
          <w:p w14:paraId="3B5BC265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  <w:p w14:paraId="6A48121F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新闻传播大类</w:t>
            </w:r>
          </w:p>
        </w:tc>
        <w:tc>
          <w:tcPr>
            <w:tcW w:w="565" w:type="dxa"/>
            <w:noWrap/>
            <w:vAlign w:val="center"/>
          </w:tcPr>
          <w:p w14:paraId="385F33B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2250" w:type="dxa"/>
            <w:noWrap/>
            <w:vAlign w:val="center"/>
          </w:tcPr>
          <w:p w14:paraId="7F1C7E9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短视频制作</w:t>
            </w:r>
          </w:p>
        </w:tc>
        <w:tc>
          <w:tcPr>
            <w:tcW w:w="844" w:type="dxa"/>
            <w:noWrap/>
            <w:vAlign w:val="center"/>
          </w:tcPr>
          <w:p w14:paraId="5DBB3DB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503D384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04769F8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710201 计算机应用</w:t>
            </w:r>
          </w:p>
          <w:p w14:paraId="5DCCEE7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710204 数字媒体技术应用</w:t>
            </w:r>
          </w:p>
          <w:p w14:paraId="1AAFCDF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710210 计算机平面设计</w:t>
            </w:r>
          </w:p>
          <w:p w14:paraId="7FA359F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750101 艺术设计与制作</w:t>
            </w:r>
          </w:p>
          <w:p w14:paraId="4A8DB77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750102 界面设计与制作</w:t>
            </w:r>
          </w:p>
          <w:p w14:paraId="4AC3EC7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750103 数字影像技术</w:t>
            </w:r>
          </w:p>
          <w:p w14:paraId="064AF61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750109 动漫与游戏设计</w:t>
            </w:r>
          </w:p>
          <w:p w14:paraId="58E15D7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750403 图书档案数字化管理</w:t>
            </w:r>
          </w:p>
          <w:p w14:paraId="7BF2B9CE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760202 广播影视节目制作</w:t>
            </w:r>
          </w:p>
          <w:p w14:paraId="0262021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760203 影像与影视技术</w:t>
            </w:r>
          </w:p>
          <w:p w14:paraId="53C4D31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760204 动漫与游戏制作</w:t>
            </w:r>
          </w:p>
        </w:tc>
      </w:tr>
      <w:tr w14:paraId="11741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75" w:type="dxa"/>
            <w:noWrap/>
            <w:vAlign w:val="center"/>
          </w:tcPr>
          <w:p w14:paraId="1285F484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  <w:p w14:paraId="39C77225">
            <w:pPr>
              <w:widowControl/>
              <w:spacing w:line="32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教育与体育大类</w:t>
            </w:r>
          </w:p>
        </w:tc>
        <w:tc>
          <w:tcPr>
            <w:tcW w:w="565" w:type="dxa"/>
            <w:noWrap/>
            <w:vAlign w:val="center"/>
          </w:tcPr>
          <w:p w14:paraId="4571186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</w:t>
            </w:r>
          </w:p>
        </w:tc>
        <w:tc>
          <w:tcPr>
            <w:tcW w:w="2250" w:type="dxa"/>
            <w:noWrap/>
            <w:vAlign w:val="center"/>
          </w:tcPr>
          <w:p w14:paraId="755CC3B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婴幼儿保育</w:t>
            </w:r>
          </w:p>
        </w:tc>
        <w:tc>
          <w:tcPr>
            <w:tcW w:w="844" w:type="dxa"/>
            <w:noWrap/>
            <w:vAlign w:val="center"/>
          </w:tcPr>
          <w:p w14:paraId="1A8C3D5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19" w:type="dxa"/>
            <w:noWrap/>
            <w:vAlign w:val="center"/>
          </w:tcPr>
          <w:p w14:paraId="2311836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465" w:type="dxa"/>
            <w:noWrap/>
            <w:vAlign w:val="center"/>
          </w:tcPr>
          <w:p w14:paraId="73276E7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770101 幼儿保育</w:t>
            </w:r>
          </w:p>
          <w:p w14:paraId="05FF0B2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720803 婴幼儿托育</w:t>
            </w:r>
          </w:p>
        </w:tc>
      </w:tr>
    </w:tbl>
    <w:p w14:paraId="7D74AC6B">
      <w:pPr>
        <w:widowControl/>
        <w:numPr>
          <w:ilvl w:val="0"/>
          <w:numId w:val="6"/>
        </w:numPr>
        <w:spacing w:line="320" w:lineRule="exact"/>
        <w:jc w:val="left"/>
        <w:rPr>
          <w:rFonts w:ascii="仿宋" w:hAnsi="仿宋" w:eastAsia="仿宋" w:cs="仿宋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仿宋_GB2312" w:hAnsi="宋体" w:eastAsia="仿宋_GB2312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br w:type="page"/>
      </w:r>
      <w:r>
        <w:rPr>
          <w:rFonts w:hint="eastAsia" w:ascii="仿宋" w:hAnsi="仿宋" w:eastAsia="仿宋" w:cs="仿宋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高职组</w:t>
      </w:r>
    </w:p>
    <w:tbl>
      <w:tblPr>
        <w:tblStyle w:val="11"/>
        <w:tblW w:w="9742" w:type="dxa"/>
        <w:tblInd w:w="-7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"/>
        <w:gridCol w:w="1890"/>
        <w:gridCol w:w="540"/>
        <w:gridCol w:w="2220"/>
        <w:gridCol w:w="900"/>
        <w:gridCol w:w="930"/>
        <w:gridCol w:w="3247"/>
      </w:tblGrid>
      <w:tr w14:paraId="52F3FC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90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039C4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类别</w:t>
            </w: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6F9B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项    目</w:t>
            </w:r>
          </w:p>
        </w:tc>
        <w:tc>
          <w:tcPr>
            <w:tcW w:w="9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F2DE7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对接</w:t>
            </w:r>
          </w:p>
          <w:p w14:paraId="4515118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赛事</w:t>
            </w:r>
          </w:p>
        </w:tc>
        <w:tc>
          <w:tcPr>
            <w:tcW w:w="32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1C927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相关专业</w:t>
            </w:r>
          </w:p>
        </w:tc>
      </w:tr>
      <w:tr w14:paraId="1B7B3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937E8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897DF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86326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D0480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性质</w:t>
            </w:r>
          </w:p>
        </w:tc>
        <w:tc>
          <w:tcPr>
            <w:tcW w:w="9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17D5E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9DDFE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244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190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78F6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  <w:p w14:paraId="2A69831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财经商贸大类</w:t>
            </w:r>
          </w:p>
          <w:p w14:paraId="78AC074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CE2A3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9D53E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物流与货运代理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2346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2AF27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419B6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530802 现代物流管理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530503关务与外贸服务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530501国际经济与贸易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530502国际商务</w:t>
            </w:r>
          </w:p>
        </w:tc>
      </w:tr>
      <w:tr w14:paraId="6AA54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F4448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3B9D1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11221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智慧物流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05FE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0AAE2C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B94B56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530802 现代物流管理</w:t>
            </w:r>
          </w:p>
        </w:tc>
      </w:tr>
      <w:tr w14:paraId="14D69C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03185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8172F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B1FF2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会计实务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EB255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309AE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D4CBB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530302 大数据与会计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530303 大数据与审计</w:t>
            </w:r>
          </w:p>
        </w:tc>
      </w:tr>
      <w:tr w14:paraId="71CA7D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6E7C8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33BD4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3D503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互联网+国际经济与贸易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5D3F1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BA472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23686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530502 国际商务</w:t>
            </w:r>
          </w:p>
        </w:tc>
      </w:tr>
      <w:tr w14:paraId="509E52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2A88C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EB3D7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8D70F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业财税融合大数据应用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4FEA6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C98814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1E8656B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530302 大数据与会计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530301 大数据与财务</w:t>
            </w:r>
          </w:p>
        </w:tc>
      </w:tr>
      <w:tr w14:paraId="675E10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AF732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23170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A2D59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互联网营销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A54FD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C4823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国赛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591AB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530701 电子商务</w:t>
            </w:r>
          </w:p>
        </w:tc>
      </w:tr>
      <w:tr w14:paraId="44F0E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7F35D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FDE24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F7673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电子商务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3F03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FC439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91717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530701 电子商务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530702 跨境电子商务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530704 网络营销与直播电商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530706 商务数据分析与应用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530502 国际商务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530802 现代物流管理</w:t>
            </w:r>
          </w:p>
        </w:tc>
      </w:tr>
      <w:tr w14:paraId="750A03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90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54C8E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0C59A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B7E98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直播电商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69E04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8A5B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D459A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530704 网络营销与直播电商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530701 电子商务</w:t>
            </w:r>
          </w:p>
        </w:tc>
      </w:tr>
      <w:tr w14:paraId="0B9D2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E6806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  <w:p w14:paraId="48D1570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交通运输大类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9AFB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91A29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汽车故障检修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009B4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7D15E48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0DEE0E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460702 新能源汽车技术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500211 汽车检测与维修技术</w:t>
            </w:r>
          </w:p>
        </w:tc>
      </w:tr>
      <w:tr w14:paraId="3487F7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90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7E37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  <w:p w14:paraId="773CDB4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电子信息大类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4E193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762E6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应用软件系统开发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D1821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40DA28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9F82B3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510203 软件技术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510201 计算机应用技术</w:t>
            </w:r>
          </w:p>
        </w:tc>
      </w:tr>
      <w:tr w14:paraId="69135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32839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1B6AB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E039D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物联网应用开发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671AD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EFA10B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567BE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510201 计算机应用技术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510102 物联网应用技术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510106 移动互联应用技术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510210 嵌入式技术应用</w:t>
            </w:r>
          </w:p>
        </w:tc>
      </w:tr>
      <w:tr w14:paraId="05599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E88C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A7548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1C754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网络系统管理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EE5FF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5B9F06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86C404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510201 计算机应用技术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510202 计算机网络技术</w:t>
            </w:r>
          </w:p>
        </w:tc>
      </w:tr>
      <w:tr w14:paraId="42B1E0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86BA3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A66C2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7B88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大数据应用开发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DA6D3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D0FAE2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AC3657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510205 大数据技术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510206 云计算应用技术</w:t>
            </w:r>
          </w:p>
        </w:tc>
      </w:tr>
      <w:tr w14:paraId="15325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CEA26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55343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6EB91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信息安全管理与评估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E29DA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811193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C3167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510102 计算机网络技术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510207 信息安全技术应用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510216 密码技术应用</w:t>
            </w:r>
          </w:p>
        </w:tc>
      </w:tr>
      <w:tr w14:paraId="640D1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0800F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C6F21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0CBE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网站技术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F9595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60AD5C3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0E9E462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510201 计算机应用技术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510202 计算机网络技术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510204 数字媒体技术</w:t>
            </w:r>
          </w:p>
        </w:tc>
      </w:tr>
      <w:tr w14:paraId="0788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5274B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1F187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0996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3D数字游戏艺术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8DED9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6297F74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ABE15F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550116 动漫设计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550109 游戏艺术设计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510204 数字媒体技术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510215 动漫制作技术</w:t>
            </w:r>
          </w:p>
        </w:tc>
      </w:tr>
      <w:tr w14:paraId="77153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6D177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909AD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5A900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人工智能训练师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2B4D9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0639410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61826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510209 人工智能技术应用</w:t>
            </w:r>
          </w:p>
        </w:tc>
      </w:tr>
      <w:tr w14:paraId="20B1E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611FD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499C8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F45F7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人工智能数据标注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5B624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179510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61DA86B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510209 人工智能技术应用</w:t>
            </w:r>
          </w:p>
        </w:tc>
      </w:tr>
      <w:tr w14:paraId="4C23B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9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E4169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3950F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0EBA7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人工智能模型运用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F626D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6C54324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DCBC63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510209 人工智能技术应用</w:t>
            </w:r>
          </w:p>
        </w:tc>
      </w:tr>
      <w:tr w14:paraId="71773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5DE20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  <w:p w14:paraId="033253F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公共管理与服务大类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D9457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082A2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社区服务实务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9399D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团队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A9500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7BC4A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390101 社会工作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590103 青少年工作与管理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590104 社区管理与服务</w:t>
            </w:r>
          </w:p>
        </w:tc>
      </w:tr>
      <w:tr w14:paraId="2A6C4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168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8F10C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41875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4DDC0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健康和社会照护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1577A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A0712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752DD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520201 护理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520202 助产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520801 健康管理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520803 老年保健与管理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590302 智慧健康养老服务与管理</w:t>
            </w:r>
          </w:p>
        </w:tc>
      </w:tr>
      <w:tr w14:paraId="4B2B8C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166" w:hRule="atLeast"/>
        </w:trPr>
        <w:tc>
          <w:tcPr>
            <w:tcW w:w="18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3B3E8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87D38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F2C68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养老护理员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CAA12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AA426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国赛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7895A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520803 老年保健与管理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spacing w:val="-23"/>
                <w:w w:val="9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590302 智慧健康养老服务与管理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520201 护理</w:t>
            </w:r>
          </w:p>
        </w:tc>
      </w:tr>
      <w:tr w14:paraId="0AFA3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25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C2C14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  <w:p w14:paraId="5B91C8D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教育与体育大类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C3A27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23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7749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英语口语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B8422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0CEB1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550AE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570202 应用英语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570201 商务英语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570203 旅游英语</w:t>
            </w:r>
          </w:p>
        </w:tc>
      </w:tr>
      <w:tr w14:paraId="1C638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957B1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C57FB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7F98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幼儿教育技能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3D483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C236BA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409A2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570102K 学前教育</w:t>
            </w:r>
          </w:p>
        </w:tc>
      </w:tr>
      <w:tr w14:paraId="2289F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C2C1E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5891F5E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  <w:p w14:paraId="288DD0F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旅游大类</w:t>
            </w:r>
          </w:p>
          <w:p w14:paraId="1A02B38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6B0C6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2E48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酒店服务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0EF59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1C6D6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62AB7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540106 酒店管理与数字化运营</w:t>
            </w:r>
          </w:p>
        </w:tc>
      </w:tr>
      <w:tr w14:paraId="58A0AD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313" w:hRule="atLeast"/>
        </w:trPr>
        <w:tc>
          <w:tcPr>
            <w:tcW w:w="189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C0675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D6489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837FB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导游服务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26628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FD3507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1A9166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540101 旅游管理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540102 导游</w:t>
            </w:r>
          </w:p>
        </w:tc>
      </w:tr>
      <w:tr w14:paraId="7D20F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313" w:hRule="atLeast"/>
        </w:trPr>
        <w:tc>
          <w:tcPr>
            <w:tcW w:w="18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D9FE5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9DF2C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27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D713C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咖啡师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8DA57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54A3B7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FA4C1D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不受专业限制</w:t>
            </w:r>
          </w:p>
        </w:tc>
      </w:tr>
      <w:tr w14:paraId="073A98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135" w:hRule="atLeast"/>
        </w:trPr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BEF6D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  <w:p w14:paraId="17ECF8E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农林牧渔大类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619F7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DDB9F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花艺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A846A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FDCCD7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1F78B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410105 园艺技术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410204 花卉生产与花艺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410202 园林技术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440105 风景园林设计</w:t>
            </w:r>
          </w:p>
        </w:tc>
      </w:tr>
      <w:tr w14:paraId="34DC4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55376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  <w:p w14:paraId="08F5791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土木建筑大类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D84FB6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29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4BB45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建设工程数字化计量与计价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93F9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FC122C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C6EC3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440501 工程造价</w:t>
            </w:r>
          </w:p>
        </w:tc>
      </w:tr>
      <w:tr w14:paraId="6E653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23251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733A0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8794F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建筑工程识图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AAF66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0C2F845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25EA2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440101 建筑设计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440103 古建筑工程技术</w:t>
            </w:r>
          </w:p>
        </w:tc>
      </w:tr>
      <w:tr w14:paraId="70F19D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68286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9185E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51F8F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装配式建筑智能建造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B50E8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771989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C88533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440105 装配式建筑工程技术</w:t>
            </w:r>
          </w:p>
        </w:tc>
      </w:tr>
      <w:tr w14:paraId="2B6B94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22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47C4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  <w:p w14:paraId="13A7F0B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  <w:p w14:paraId="54728DA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文化艺术大类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F0DDE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32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07B72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平面设计技术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88456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8B7B42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75A31B4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550101 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550103 数字媒体艺术设计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550113 广告艺术设计</w:t>
            </w:r>
          </w:p>
        </w:tc>
      </w:tr>
      <w:tr w14:paraId="0C75E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22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C5BD2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52CD6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4233B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视觉艺术设计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634C1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447BBC7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982D72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550102 视觉传达设计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550113 广告艺术设计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550121 包装艺术设计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550101 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550103 数字媒体艺术设计</w:t>
            </w:r>
          </w:p>
        </w:tc>
      </w:tr>
      <w:tr w14:paraId="04ABD6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22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52A8E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71274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34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6D5D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环境艺术设计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B44BA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105B5D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0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01DF9C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550106 环境艺术设计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550114 室内艺术设计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550110 展示艺术设计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550101 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550108 公共艺术设计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550126 雕塑设计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550406 文物展示利用技术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550218 舞台艺术设计与制作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440106 建筑室内设计</w:t>
            </w:r>
          </w:p>
        </w:tc>
      </w:tr>
      <w:tr w14:paraId="4681BC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640" w:hRule="atLeast"/>
        </w:trPr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4562D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  <w:p w14:paraId="65108E1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医药卫生大类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263DA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6E0E0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护理技能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63B0A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DBFAA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4" w:space="0"/>
              <w:bottom w:val="single" w:color="auto" w:sz="0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4CD2F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520201 护理</w:t>
            </w:r>
          </w:p>
        </w:tc>
      </w:tr>
      <w:tr w14:paraId="65DB7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58" w:hRule="atLeast"/>
        </w:trPr>
        <w:tc>
          <w:tcPr>
            <w:tcW w:w="18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A187D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  <w:p w14:paraId="75F7CFB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装备制造大类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07033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CDB2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机电一体化技术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315E9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2D5FB26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0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0D52E6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460301 机电一体化技术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460302 智能机电技术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460306 电气自动化技术</w:t>
            </w:r>
          </w:p>
        </w:tc>
      </w:tr>
      <w:tr w14:paraId="31193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72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6B606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18C747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37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43052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机器人系统集成应用技术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F1DB8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7A6BF86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60073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460303 智能控制技术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460304 智能机器人技术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460305 工业机器人技术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460306 电气自动化技术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510209 人工智能技术应用</w:t>
            </w:r>
          </w:p>
        </w:tc>
      </w:tr>
      <w:tr w14:paraId="5C2D9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72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7A8B5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83F839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883FE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智能网联汽车技术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832EE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5B67DB6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54577F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460702 新能源汽车技术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460703 汽车电子技术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460704 智能网联汽车技术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500212 新能源汽车与检测维修技术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510107 汽车智能技术</w:t>
            </w:r>
          </w:p>
        </w:tc>
      </w:tr>
      <w:tr w14:paraId="32438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72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1F55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C3C1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39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03192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智能飞行器应用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BE420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团队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AF32C1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0D9690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460609 无人机应用技术</w:t>
            </w:r>
          </w:p>
        </w:tc>
      </w:tr>
      <w:tr w14:paraId="05467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73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08F80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12FEF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D995E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工业4.0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259AD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5DA24D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6AC2B0B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460301 机电一体化技术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460306 电气自动化技术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460307 工业过程自动化技术</w:t>
            </w:r>
          </w:p>
        </w:tc>
      </w:tr>
      <w:tr w14:paraId="7B9E55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85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0D127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1488A1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41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6900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CAD机械设计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4F61A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44D2DC9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1511E4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460113 模具设计与制造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460101 机械设计与制造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460102 数字化设计与制造技术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460104 机械制造及自动化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460105 工业设计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460601 飞行器数字化制造技术</w:t>
            </w:r>
          </w:p>
        </w:tc>
      </w:tr>
      <w:tr w14:paraId="48406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313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A7ADC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A9955D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91C0E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数控车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260DE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3734C57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0DCD96F8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460103 数控技术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460102 数字化设计与制造技术</w:t>
            </w:r>
          </w:p>
        </w:tc>
      </w:tr>
      <w:tr w14:paraId="271066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258" w:hRule="atLeast"/>
        </w:trPr>
        <w:tc>
          <w:tcPr>
            <w:tcW w:w="18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5BED5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17E7A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EC919A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数控铣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D869E3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个人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0" w:space="0"/>
            </w:tcBorders>
            <w:shd w:val="clear" w:color="auto" w:fill="auto"/>
            <w:noWrap/>
            <w:vAlign w:val="center"/>
          </w:tcPr>
          <w:p w14:paraId="004C1205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E2823B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460103 数控技术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460104 机械制造及自动化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460113 模具设计与制造</w:t>
            </w:r>
          </w:p>
        </w:tc>
      </w:tr>
      <w:tr w14:paraId="00E96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940" w:hRule="atLeast"/>
        </w:trPr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32CC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  <w:p w14:paraId="2BC73AB4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资源环境与安全大类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C1F3B9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44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374BC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地理空间信息采集与处理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60364F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94862D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F4608C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420303 测绘地理信息技术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420304 摄影测量与遥感技术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420307 无人机测绘技术</w:t>
            </w:r>
          </w:p>
        </w:tc>
      </w:tr>
      <w:tr w14:paraId="3DFEB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5" w:type="dxa"/>
          <w:trHeight w:val="640" w:hRule="atLeast"/>
        </w:trPr>
        <w:tc>
          <w:tcPr>
            <w:tcW w:w="18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DC1D6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  <w:p w14:paraId="12F767A2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新闻传播大类</w:t>
            </w:r>
          </w:p>
        </w:tc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93509B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w w:val="8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45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4270C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短视频创作与运营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EB43A1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团体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B72628">
            <w:pPr>
              <w:widowControl/>
              <w:spacing w:line="320" w:lineRule="exact"/>
              <w:jc w:val="center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世校赛</w:t>
            </w:r>
          </w:p>
        </w:tc>
        <w:tc>
          <w:tcPr>
            <w:tcW w:w="32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8C9255">
            <w:pPr>
              <w:widowControl/>
              <w:spacing w:line="320" w:lineRule="exact"/>
              <w:jc w:val="left"/>
              <w:rPr>
                <w:rFonts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560102 网络新闻与传播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560216 全媒体广告策划与营销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560208 影视多媒体技术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560213 融媒体技术与运营</w:t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510204 数字媒体技术</w:t>
            </w:r>
          </w:p>
        </w:tc>
      </w:tr>
    </w:tbl>
    <w:p w14:paraId="4D9C086E">
      <w:pPr>
        <w:widowControl/>
        <w:spacing w:line="560" w:lineRule="exact"/>
        <w:jc w:val="left"/>
        <w:rPr>
          <w:rFonts w:ascii="黑体" w:hAnsi="宋体" w:eastAsia="黑体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58930F48">
      <w:pPr>
        <w:widowControl/>
        <w:spacing w:line="560" w:lineRule="exact"/>
        <w:jc w:val="left"/>
        <w:rPr>
          <w:rFonts w:ascii="黑体" w:hAnsi="宋体" w:eastAsia="黑体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 w14:paraId="6E758D95">
      <w:pPr>
        <w:widowControl/>
        <w:spacing w:line="560" w:lineRule="exact"/>
        <w:jc w:val="left"/>
        <w:rPr>
          <w:rFonts w:ascii="黑体" w:eastAsia="黑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宋体" w:eastAsia="黑体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二、教师组</w:t>
      </w:r>
    </w:p>
    <w:tbl>
      <w:tblPr>
        <w:tblStyle w:val="11"/>
        <w:tblW w:w="807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3"/>
        <w:gridCol w:w="1845"/>
        <w:gridCol w:w="873"/>
        <w:gridCol w:w="2063"/>
        <w:gridCol w:w="2016"/>
      </w:tblGrid>
      <w:tr w14:paraId="200D694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3118" w:type="dxa"/>
            <w:gridSpan w:val="2"/>
            <w:vMerge w:val="restart"/>
            <w:noWrap/>
            <w:vAlign w:val="center"/>
          </w:tcPr>
          <w:p w14:paraId="2E66C019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类别</w:t>
            </w:r>
          </w:p>
        </w:tc>
        <w:tc>
          <w:tcPr>
            <w:tcW w:w="4952" w:type="dxa"/>
            <w:gridSpan w:val="3"/>
            <w:noWrap/>
            <w:vAlign w:val="center"/>
          </w:tcPr>
          <w:p w14:paraId="3F1A2A33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项    目</w:t>
            </w:r>
          </w:p>
        </w:tc>
      </w:tr>
      <w:tr w14:paraId="51CDE86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3118" w:type="dxa"/>
            <w:gridSpan w:val="2"/>
            <w:vMerge w:val="continue"/>
            <w:noWrap/>
            <w:vAlign w:val="center"/>
          </w:tcPr>
          <w:p w14:paraId="2FDC8EB9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19866C90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063" w:type="dxa"/>
            <w:noWrap/>
            <w:vAlign w:val="center"/>
          </w:tcPr>
          <w:p w14:paraId="29509D91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2016" w:type="dxa"/>
            <w:noWrap/>
            <w:vAlign w:val="center"/>
          </w:tcPr>
          <w:p w14:paraId="172E0B97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性质</w:t>
            </w:r>
          </w:p>
        </w:tc>
      </w:tr>
      <w:tr w14:paraId="29BB375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1273" w:type="dxa"/>
            <w:vMerge w:val="restart"/>
            <w:noWrap/>
            <w:vAlign w:val="center"/>
          </w:tcPr>
          <w:p w14:paraId="6A40643E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中职组</w:t>
            </w:r>
          </w:p>
        </w:tc>
        <w:tc>
          <w:tcPr>
            <w:tcW w:w="1845" w:type="dxa"/>
            <w:vMerge w:val="restart"/>
            <w:noWrap/>
            <w:vAlign w:val="center"/>
          </w:tcPr>
          <w:p w14:paraId="5BA2F1BE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教学技能类</w:t>
            </w:r>
          </w:p>
        </w:tc>
        <w:tc>
          <w:tcPr>
            <w:tcW w:w="873" w:type="dxa"/>
            <w:noWrap/>
            <w:vAlign w:val="center"/>
          </w:tcPr>
          <w:p w14:paraId="13343D69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063" w:type="dxa"/>
            <w:noWrap/>
            <w:vAlign w:val="center"/>
          </w:tcPr>
          <w:p w14:paraId="0750EFEA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教师教学能力</w:t>
            </w:r>
          </w:p>
        </w:tc>
        <w:tc>
          <w:tcPr>
            <w:tcW w:w="2016" w:type="dxa"/>
            <w:noWrap/>
            <w:vAlign w:val="center"/>
          </w:tcPr>
          <w:p w14:paraId="242F3BAB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团体全能</w:t>
            </w:r>
          </w:p>
        </w:tc>
      </w:tr>
      <w:tr w14:paraId="67231FD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17C3BC17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07F5AF8B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0BDA3337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063" w:type="dxa"/>
            <w:noWrap/>
            <w:vAlign w:val="center"/>
          </w:tcPr>
          <w:p w14:paraId="2E2FF314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汽车技术</w:t>
            </w:r>
          </w:p>
        </w:tc>
        <w:tc>
          <w:tcPr>
            <w:tcW w:w="2016" w:type="dxa"/>
            <w:noWrap/>
            <w:vAlign w:val="center"/>
          </w:tcPr>
          <w:p w14:paraId="6D0162A6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5D64A22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33E0F77A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42D23FDD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6562B7D3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63" w:type="dxa"/>
            <w:noWrap/>
            <w:vAlign w:val="center"/>
          </w:tcPr>
          <w:p w14:paraId="73F73103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网站技术</w:t>
            </w:r>
          </w:p>
        </w:tc>
        <w:tc>
          <w:tcPr>
            <w:tcW w:w="2016" w:type="dxa"/>
            <w:noWrap/>
            <w:vAlign w:val="center"/>
          </w:tcPr>
          <w:p w14:paraId="7AEA27FF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0F06A85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7192DFD2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735C32DE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25A82974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063" w:type="dxa"/>
            <w:noWrap/>
            <w:vAlign w:val="center"/>
          </w:tcPr>
          <w:p w14:paraId="74806562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CAD机械设计</w:t>
            </w:r>
          </w:p>
        </w:tc>
        <w:tc>
          <w:tcPr>
            <w:tcW w:w="2016" w:type="dxa"/>
            <w:noWrap/>
            <w:vAlign w:val="center"/>
          </w:tcPr>
          <w:p w14:paraId="3B470197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7180EE2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5C13C928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6A875F3E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06579682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063" w:type="dxa"/>
            <w:noWrap/>
            <w:vAlign w:val="center"/>
          </w:tcPr>
          <w:p w14:paraId="3D292EEA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数控车</w:t>
            </w:r>
          </w:p>
        </w:tc>
        <w:tc>
          <w:tcPr>
            <w:tcW w:w="2016" w:type="dxa"/>
            <w:noWrap/>
            <w:vAlign w:val="center"/>
          </w:tcPr>
          <w:p w14:paraId="2CBC1147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6068DE2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12784EF3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00F68C4E">
            <w:pPr>
              <w:widowControl/>
              <w:jc w:val="center"/>
              <w:textAlignment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4164FDE9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063" w:type="dxa"/>
            <w:noWrap/>
            <w:vAlign w:val="center"/>
          </w:tcPr>
          <w:p w14:paraId="3BD34DBC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数控铣</w:t>
            </w:r>
          </w:p>
        </w:tc>
        <w:tc>
          <w:tcPr>
            <w:tcW w:w="2016" w:type="dxa"/>
            <w:noWrap/>
            <w:vAlign w:val="center"/>
          </w:tcPr>
          <w:p w14:paraId="52217851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57D014F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273" w:type="dxa"/>
            <w:vMerge w:val="restart"/>
            <w:noWrap/>
            <w:vAlign w:val="center"/>
          </w:tcPr>
          <w:p w14:paraId="5B127903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高职组</w:t>
            </w:r>
          </w:p>
        </w:tc>
        <w:tc>
          <w:tcPr>
            <w:tcW w:w="1845" w:type="dxa"/>
            <w:vMerge w:val="restart"/>
            <w:shd w:val="clear" w:color="auto" w:fill="auto"/>
            <w:noWrap/>
            <w:vAlign w:val="center"/>
          </w:tcPr>
          <w:p w14:paraId="62622A4E">
            <w:pPr>
              <w:widowControl/>
              <w:jc w:val="center"/>
              <w:rPr>
                <w:rFonts w:ascii="仿宋_GB2312" w:hAnsi="Courier New" w:eastAsia="仿宋_GB2312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教学技能类</w:t>
            </w:r>
          </w:p>
        </w:tc>
        <w:tc>
          <w:tcPr>
            <w:tcW w:w="873" w:type="dxa"/>
            <w:noWrap/>
            <w:vAlign w:val="center"/>
          </w:tcPr>
          <w:p w14:paraId="6C8237D0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063" w:type="dxa"/>
            <w:noWrap/>
            <w:vAlign w:val="center"/>
          </w:tcPr>
          <w:p w14:paraId="18E72B09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教师教学能力</w:t>
            </w:r>
          </w:p>
        </w:tc>
        <w:tc>
          <w:tcPr>
            <w:tcW w:w="2016" w:type="dxa"/>
            <w:noWrap/>
            <w:vAlign w:val="center"/>
          </w:tcPr>
          <w:p w14:paraId="172D7585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团体全能</w:t>
            </w:r>
          </w:p>
        </w:tc>
      </w:tr>
      <w:tr w14:paraId="1E37588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707B1905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shd w:val="clear" w:color="auto" w:fill="auto"/>
            <w:noWrap/>
          </w:tcPr>
          <w:p w14:paraId="2F48760C">
            <w:pPr>
              <w:widowControl/>
              <w:jc w:val="center"/>
              <w:rPr>
                <w:rFonts w:ascii="仿宋_GB2312" w:hAnsi="仿宋" w:eastAsia="仿宋_GB2312" w:cs="宋体"/>
                <w:b/>
                <w:bCs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64DFAC5E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063" w:type="dxa"/>
            <w:noWrap/>
            <w:vAlign w:val="center"/>
          </w:tcPr>
          <w:p w14:paraId="385049BD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网站技术</w:t>
            </w:r>
          </w:p>
        </w:tc>
        <w:tc>
          <w:tcPr>
            <w:tcW w:w="2016" w:type="dxa"/>
            <w:noWrap/>
            <w:vAlign w:val="center"/>
          </w:tcPr>
          <w:p w14:paraId="67BCB0FF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696BFB9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41767954">
            <w:pPr>
              <w:widowControl/>
              <w:spacing w:line="560" w:lineRule="exact"/>
              <w:jc w:val="left"/>
              <w:rPr>
                <w:rFonts w:ascii="仿宋_GB2312" w:hAnsi="宋体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shd w:val="clear" w:color="auto" w:fill="auto"/>
            <w:noWrap/>
          </w:tcPr>
          <w:p w14:paraId="0BA01178">
            <w:pPr>
              <w:widowControl/>
              <w:jc w:val="center"/>
              <w:rPr>
                <w:rFonts w:ascii="仿宋_GB2312" w:hAnsi="Courier New" w:eastAsia="仿宋_GB2312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7497F969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063" w:type="dxa"/>
            <w:noWrap/>
            <w:vAlign w:val="center"/>
          </w:tcPr>
          <w:p w14:paraId="79A07BA4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CAD机械设计</w:t>
            </w:r>
          </w:p>
        </w:tc>
        <w:tc>
          <w:tcPr>
            <w:tcW w:w="2016" w:type="dxa"/>
            <w:noWrap/>
            <w:vAlign w:val="center"/>
          </w:tcPr>
          <w:p w14:paraId="283C6C83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  <w:tr w14:paraId="316E90C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1273" w:type="dxa"/>
            <w:vMerge w:val="continue"/>
            <w:noWrap/>
            <w:vAlign w:val="center"/>
          </w:tcPr>
          <w:p w14:paraId="6427A02A">
            <w:pPr>
              <w:widowControl/>
              <w:spacing w:line="560" w:lineRule="exact"/>
              <w:jc w:val="left"/>
              <w:rPr>
                <w:rFonts w:ascii="仿宋_GB2312" w:hAnsi="宋体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5" w:type="dxa"/>
            <w:vMerge w:val="continue"/>
            <w:noWrap/>
            <w:vAlign w:val="center"/>
          </w:tcPr>
          <w:p w14:paraId="4A82EA15">
            <w:pPr>
              <w:widowControl/>
              <w:spacing w:line="560" w:lineRule="exact"/>
              <w:jc w:val="left"/>
              <w:rPr>
                <w:rFonts w:ascii="仿宋_GB2312" w:hAnsi="宋体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73" w:type="dxa"/>
            <w:noWrap/>
            <w:vAlign w:val="center"/>
          </w:tcPr>
          <w:p w14:paraId="73AC424F">
            <w:pPr>
              <w:widowControl/>
              <w:spacing w:line="560" w:lineRule="exact"/>
              <w:jc w:val="center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063" w:type="dxa"/>
            <w:noWrap/>
            <w:vAlign w:val="center"/>
          </w:tcPr>
          <w:p w14:paraId="2BF9229E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数控车</w:t>
            </w:r>
          </w:p>
        </w:tc>
        <w:tc>
          <w:tcPr>
            <w:tcW w:w="2016" w:type="dxa"/>
            <w:noWrap/>
            <w:vAlign w:val="center"/>
          </w:tcPr>
          <w:p w14:paraId="710B2260">
            <w:pPr>
              <w:widowControl/>
              <w:spacing w:line="560" w:lineRule="exact"/>
              <w:jc w:val="left"/>
              <w:rPr>
                <w:rFonts w:ascii="仿宋_GB2312" w:hAnsi="仿宋" w:eastAsia="仿宋_GB2312" w:cs="宋体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w w:val="80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个人全能</w:t>
            </w:r>
          </w:p>
        </w:tc>
      </w:tr>
    </w:tbl>
    <w:p w14:paraId="62AD715E">
      <w:pPr>
        <w:rPr>
          <w:rFonts w:ascii="楷体" w:hAnsi="楷体" w:eastAsia="楷体" w:cs="楷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 w14:paraId="66DC672C">
      <w:pPr>
        <w:spacing w:line="360" w:lineRule="auto"/>
        <w:rPr>
          <w:rFonts w:ascii="楷体" w:hAnsi="楷体" w:eastAsia="楷体" w:cs="楷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color w:val="000000" w:themeColor="text1"/>
          <w:sz w:val="24"/>
          <w14:textFill>
            <w14:solidFill>
              <w14:schemeClr w14:val="tx1"/>
            </w14:solidFill>
          </w14:textFill>
        </w:rPr>
        <w:t>备注：“世校赛”为世界职业院校技能大赛，“世赛”为世界技能大赛，“国赛”为</w:t>
      </w:r>
      <w:r>
        <w:rPr>
          <w:rFonts w:hint="eastAsia" w:ascii="楷体" w:hAnsi="楷体" w:eastAsia="楷体" w:cs="楷体"/>
          <w:color w:val="000000" w:themeColor="text1"/>
          <w:sz w:val="24"/>
          <w:shd w:val="clear" w:color="auto" w:fill="FFFFFF"/>
          <w14:textFill>
            <w14:solidFill>
              <w14:schemeClr w14:val="tx1"/>
            </w14:solidFill>
          </w14:textFill>
        </w:rPr>
        <w:t>中华人民共和国职业技能大赛</w:t>
      </w:r>
    </w:p>
    <w:p w14:paraId="63D94A8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29BB70"/>
    <w:multiLevelType w:val="multilevel"/>
    <w:tmpl w:val="8529BB70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9A393CC4"/>
    <w:multiLevelType w:val="singleLevel"/>
    <w:tmpl w:val="9A393CC4"/>
    <w:lvl w:ilvl="0" w:tentative="0">
      <w:start w:val="1"/>
      <w:numFmt w:val="chineseCounting"/>
      <w:pStyle w:val="16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2">
    <w:nsid w:val="FED84669"/>
    <w:multiLevelType w:val="singleLevel"/>
    <w:tmpl w:val="FED8466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13A28BE8"/>
    <w:multiLevelType w:val="multilevel"/>
    <w:tmpl w:val="13A28BE8"/>
    <w:lvl w:ilvl="0" w:tentative="0">
      <w:start w:val="1"/>
      <w:numFmt w:val="decimal"/>
      <w:pStyle w:val="18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abstractNum w:abstractNumId="4">
    <w:nsid w:val="7091AE61"/>
    <w:multiLevelType w:val="multilevel"/>
    <w:tmpl w:val="7091AE61"/>
    <w:lvl w:ilvl="0" w:tentative="0">
      <w:start w:val="1"/>
      <w:numFmt w:val="chineseCounting"/>
      <w:pStyle w:val="17"/>
      <w:suff w:val="nothing"/>
      <w:lvlText w:val="第%1章 "/>
      <w:lvlJc w:val="left"/>
      <w:pPr>
        <w:ind w:left="0" w:firstLine="402"/>
      </w:pPr>
      <w:rPr>
        <w:rFonts w:hint="eastAsia"/>
      </w:rPr>
    </w:lvl>
    <w:lvl w:ilvl="1" w:tentative="0">
      <w:start w:val="1"/>
      <w:numFmt w:val="chineseCounting"/>
      <w:suff w:val="nothing"/>
      <w:lvlText w:val="%2、"/>
      <w:lvlJc w:val="left"/>
      <w:pPr>
        <w:ind w:left="0" w:firstLine="402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2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 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ind w:left="0" w:firstLine="402"/>
      </w:pPr>
      <w:rPr>
        <w:rFonts w:hint="eastAsia"/>
      </w:rPr>
    </w:lvl>
  </w:abstractNum>
  <w:abstractNum w:abstractNumId="5">
    <w:nsid w:val="766CB7A4"/>
    <w:multiLevelType w:val="multilevel"/>
    <w:tmpl w:val="766CB7A4"/>
    <w:lvl w:ilvl="0" w:tentative="0">
      <w:start w:val="1"/>
      <w:numFmt w:val="decimal"/>
      <w:pStyle w:val="19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63301D"/>
    <w:rsid w:val="039B4426"/>
    <w:rsid w:val="048D449A"/>
    <w:rsid w:val="061D01AC"/>
    <w:rsid w:val="0C3901C1"/>
    <w:rsid w:val="0D306AF8"/>
    <w:rsid w:val="173069C1"/>
    <w:rsid w:val="21513F64"/>
    <w:rsid w:val="249C572D"/>
    <w:rsid w:val="277C64DF"/>
    <w:rsid w:val="28B54677"/>
    <w:rsid w:val="2BDB2FAA"/>
    <w:rsid w:val="2FCB11A4"/>
    <w:rsid w:val="340248EC"/>
    <w:rsid w:val="3563301D"/>
    <w:rsid w:val="35917C0B"/>
    <w:rsid w:val="3B001968"/>
    <w:rsid w:val="3B726B30"/>
    <w:rsid w:val="3C0F2531"/>
    <w:rsid w:val="3E2E32D6"/>
    <w:rsid w:val="45FE77D7"/>
    <w:rsid w:val="48FE20C6"/>
    <w:rsid w:val="4A036FC4"/>
    <w:rsid w:val="51EC35AD"/>
    <w:rsid w:val="54C3004D"/>
    <w:rsid w:val="58784C4E"/>
    <w:rsid w:val="687C0A24"/>
    <w:rsid w:val="6A4535DF"/>
    <w:rsid w:val="6A610371"/>
    <w:rsid w:val="6B0E7CDD"/>
    <w:rsid w:val="709A1151"/>
    <w:rsid w:val="77301E9B"/>
    <w:rsid w:val="7B4968BF"/>
    <w:rsid w:val="7DC5041B"/>
    <w:rsid w:val="7E743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rFonts w:eastAsia="宋体" w:asciiTheme="minorAscii" w:hAnsiTheme="minorAscii"/>
      <w:b/>
      <w:kern w:val="44"/>
      <w:sz w:val="32"/>
      <w:szCs w:val="22"/>
    </w:rPr>
  </w:style>
  <w:style w:type="paragraph" w:styleId="3">
    <w:name w:val="heading 2"/>
    <w:basedOn w:val="1"/>
    <w:next w:val="1"/>
    <w:link w:val="13"/>
    <w:semiHidden/>
    <w:unhideWhenUsed/>
    <w:qFormat/>
    <w:uiPriority w:val="0"/>
    <w:pPr>
      <w:keepNext/>
      <w:keepLines/>
      <w:numPr>
        <w:ilvl w:val="1"/>
        <w:numId w:val="1"/>
      </w:numPr>
      <w:spacing w:before="260" w:after="260" w:line="416" w:lineRule="auto"/>
      <w:jc w:val="left"/>
      <w:outlineLvl w:val="1"/>
    </w:pPr>
    <w:rPr>
      <w:rFonts w:eastAsia="宋体" w:asciiTheme="majorAscii" w:hAnsiTheme="majorAscii" w:cstheme="majorBidi"/>
      <w:b/>
      <w:bCs/>
      <w:sz w:val="32"/>
      <w:szCs w:val="32"/>
      <w14:ligatures w14:val="standardContextual"/>
    </w:rPr>
  </w:style>
  <w:style w:type="paragraph" w:styleId="4">
    <w:name w:val="heading 3"/>
    <w:basedOn w:val="1"/>
    <w:next w:val="1"/>
    <w:link w:val="14"/>
    <w:semiHidden/>
    <w:unhideWhenUsed/>
    <w:qFormat/>
    <w:uiPriority w:val="0"/>
    <w:pPr>
      <w:keepNext/>
      <w:keepLines/>
      <w:numPr>
        <w:ilvl w:val="2"/>
        <w:numId w:val="1"/>
      </w:numPr>
      <w:spacing w:before="260" w:after="260" w:line="416" w:lineRule="auto"/>
      <w:ind w:left="720" w:hanging="720"/>
      <w:outlineLvl w:val="2"/>
    </w:pPr>
    <w:rPr>
      <w:rFonts w:asciiTheme="minorAscii" w:hAnsiTheme="minorAscii"/>
      <w:b/>
      <w:bCs/>
      <w:sz w:val="32"/>
      <w:szCs w:val="32"/>
    </w:rPr>
  </w:style>
  <w:style w:type="paragraph" w:styleId="5">
    <w:name w:val="heading 4"/>
    <w:basedOn w:val="1"/>
    <w:next w:val="1"/>
    <w:link w:val="15"/>
    <w:semiHidden/>
    <w:unhideWhenUsed/>
    <w:qFormat/>
    <w:uiPriority w:val="0"/>
    <w:pPr>
      <w:keepNext/>
      <w:keepLines/>
      <w:numPr>
        <w:ilvl w:val="3"/>
        <w:numId w:val="1"/>
      </w:numPr>
      <w:spacing w:before="280" w:after="290" w:line="376" w:lineRule="auto"/>
      <w:ind w:left="864" w:hanging="864"/>
      <w:outlineLvl w:val="3"/>
    </w:pPr>
    <w:rPr>
      <w:rFonts w:asciiTheme="majorAscii" w:hAnsiTheme="majorAscii" w:eastAsiaTheme="majorEastAsia" w:cstheme="majorBidi"/>
      <w:b/>
      <w:bCs/>
      <w:sz w:val="28"/>
      <w:szCs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标题 2 字符"/>
    <w:basedOn w:val="12"/>
    <w:link w:val="3"/>
    <w:autoRedefine/>
    <w:qFormat/>
    <w:uiPriority w:val="9"/>
    <w:rPr>
      <w:rFonts w:eastAsia="宋体" w:asciiTheme="majorAscii" w:hAnsiTheme="majorAscii" w:cstheme="majorBidi"/>
      <w:b/>
      <w:bCs/>
      <w:sz w:val="32"/>
      <w:szCs w:val="32"/>
      <w14:ligatures w14:val="standardContextual"/>
    </w:rPr>
  </w:style>
  <w:style w:type="character" w:customStyle="1" w:styleId="14">
    <w:name w:val="标题 3 字符"/>
    <w:basedOn w:val="12"/>
    <w:link w:val="4"/>
    <w:autoRedefine/>
    <w:qFormat/>
    <w:uiPriority w:val="9"/>
    <w:rPr>
      <w:rFonts w:asciiTheme="minorAscii" w:hAnsiTheme="minorAscii" w:eastAsiaTheme="minorEastAsia"/>
      <w:b/>
      <w:bCs/>
      <w:sz w:val="32"/>
      <w:szCs w:val="32"/>
    </w:rPr>
  </w:style>
  <w:style w:type="character" w:customStyle="1" w:styleId="15">
    <w:name w:val="标题 4 字符"/>
    <w:basedOn w:val="12"/>
    <w:link w:val="5"/>
    <w:autoRedefine/>
    <w:semiHidden/>
    <w:qFormat/>
    <w:uiPriority w:val="9"/>
    <w:rPr>
      <w:rFonts w:asciiTheme="majorAscii" w:hAnsiTheme="majorAscii" w:eastAsiaTheme="majorEastAsia" w:cstheme="majorBidi"/>
      <w:b/>
      <w:bCs/>
      <w:sz w:val="28"/>
      <w:szCs w:val="28"/>
    </w:rPr>
  </w:style>
  <w:style w:type="paragraph" w:customStyle="1" w:styleId="16">
    <w:name w:val="样式2"/>
    <w:basedOn w:val="1"/>
    <w:next w:val="1"/>
    <w:qFormat/>
    <w:uiPriority w:val="0"/>
    <w:pPr>
      <w:keepNext/>
      <w:keepLines/>
      <w:numPr>
        <w:ilvl w:val="0"/>
        <w:numId w:val="2"/>
      </w:numPr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customStyle="1" w:styleId="17">
    <w:name w:val="样式3"/>
    <w:basedOn w:val="1"/>
    <w:next w:val="1"/>
    <w:qFormat/>
    <w:uiPriority w:val="0"/>
    <w:pPr>
      <w:keepNext/>
      <w:keepLines/>
      <w:numPr>
        <w:ilvl w:val="0"/>
        <w:numId w:val="3"/>
      </w:numPr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customStyle="1" w:styleId="18">
    <w:name w:val="样式4"/>
    <w:basedOn w:val="1"/>
    <w:next w:val="1"/>
    <w:uiPriority w:val="0"/>
    <w:pPr>
      <w:keepNext/>
      <w:keepLines/>
      <w:numPr>
        <w:ilvl w:val="0"/>
        <w:numId w:val="4"/>
      </w:numPr>
      <w:spacing w:before="260" w:after="260" w:line="416" w:lineRule="auto"/>
      <w:ind w:left="425" w:hanging="425"/>
      <w:jc w:val="left"/>
      <w:outlineLvl w:val="1"/>
    </w:pPr>
    <w:rPr>
      <w:rFonts w:hint="default" w:eastAsia="宋体" w:asciiTheme="majorAscii" w:hAnsiTheme="majorAscii" w:cstheme="majorBidi"/>
      <w:b/>
      <w:bCs/>
      <w:sz w:val="32"/>
      <w:szCs w:val="32"/>
      <w14:ligatures w14:val="standardContextual"/>
    </w:rPr>
  </w:style>
  <w:style w:type="paragraph" w:customStyle="1" w:styleId="19">
    <w:name w:val="样式5"/>
    <w:basedOn w:val="1"/>
    <w:next w:val="1"/>
    <w:uiPriority w:val="0"/>
    <w:pPr>
      <w:keepNext/>
      <w:keepLines/>
      <w:numPr>
        <w:ilvl w:val="0"/>
        <w:numId w:val="5"/>
      </w:numPr>
      <w:spacing w:before="260" w:after="260" w:line="416" w:lineRule="auto"/>
      <w:ind w:left="425" w:hanging="425"/>
      <w:jc w:val="left"/>
      <w:outlineLvl w:val="1"/>
    </w:pPr>
    <w:rPr>
      <w:rFonts w:hint="default" w:eastAsia="宋体" w:asciiTheme="majorAscii" w:hAnsiTheme="majorAscii" w:cstheme="majorBidi"/>
      <w:b/>
      <w:bCs/>
      <w:sz w:val="32"/>
      <w:szCs w:val="32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2025-04-03T06:20:00Z</dcterms:created>
  <dc:creator>向往</dc:creator>
  <cp:lastModifiedBy>向往</cp:lastModifiedBy>
  <dcterms:modified xsi:type="dcterms:W3CDTF">2025-04-03T06:21:19Z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F7B929548D724CD5970D9B7DF0EA95A3_11</vt:lpwstr>
  </property>
  <property fmtid="{D5CDD505-2E9C-101B-9397-08002B2CF9AE}" pid="4" name="KSOTemplateDocerSaveRecord">
    <vt:lpwstr>eyJoZGlkIjoiNGFiZmZiYTAzZTEyODBhMWU0ZTA2NTRjZjIxOWNiMWQiLCJ1c2VySWQiOiI2NzU0ODU5MzIifQ==</vt:lpwstr>
  </property>
</Properties>
</file>